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285AF" w14:textId="38599A03" w:rsidR="0009447C" w:rsidRPr="00F42424" w:rsidRDefault="00BD0A8F" w:rsidP="008461B7">
      <w:pPr>
        <w:rPr>
          <w:rFonts w:eastAsia="Times New Roman" w:cs="Tahoma"/>
          <w:color w:val="212121"/>
          <w:sz w:val="23"/>
          <w:szCs w:val="23"/>
        </w:rPr>
      </w:pPr>
      <w:r w:rsidRPr="001B7055">
        <w:rPr>
          <w:rFonts w:eastAsia="Times New Roman" w:cs="Tahoma"/>
          <w:color w:val="212121"/>
          <w:sz w:val="23"/>
          <w:szCs w:val="23"/>
        </w:rPr>
        <w:t xml:space="preserve">Although technology cannot do all the work </w:t>
      </w:r>
      <w:r w:rsidR="00D15412" w:rsidRPr="001B7055">
        <w:rPr>
          <w:rFonts w:eastAsia="Times New Roman" w:cs="Tahoma"/>
          <w:color w:val="212121"/>
          <w:sz w:val="23"/>
          <w:szCs w:val="23"/>
        </w:rPr>
        <w:t>for you</w:t>
      </w:r>
      <w:r w:rsidRPr="001B7055">
        <w:rPr>
          <w:rFonts w:eastAsia="Times New Roman" w:cs="Tahoma"/>
          <w:color w:val="212121"/>
          <w:sz w:val="23"/>
          <w:szCs w:val="23"/>
        </w:rPr>
        <w:t>, there are man</w:t>
      </w:r>
      <w:r w:rsidR="00D15412" w:rsidRPr="001B7055">
        <w:rPr>
          <w:rFonts w:eastAsia="Times New Roman" w:cs="Tahoma"/>
          <w:color w:val="212121"/>
          <w:sz w:val="23"/>
          <w:szCs w:val="23"/>
        </w:rPr>
        <w:t>y tools</w:t>
      </w:r>
      <w:r w:rsidR="0009447C" w:rsidRPr="001B7055">
        <w:rPr>
          <w:rFonts w:eastAsia="Times New Roman" w:cs="Tahoma"/>
          <w:color w:val="212121"/>
          <w:sz w:val="23"/>
          <w:szCs w:val="23"/>
        </w:rPr>
        <w:t xml:space="preserve"> </w:t>
      </w:r>
      <w:r w:rsidR="001B7055" w:rsidRPr="001B7055">
        <w:rPr>
          <w:rFonts w:eastAsia="Times New Roman" w:cs="Tahoma"/>
          <w:color w:val="212121"/>
          <w:sz w:val="23"/>
          <w:szCs w:val="23"/>
        </w:rPr>
        <w:t>that can</w:t>
      </w:r>
      <w:r w:rsidR="0009447C" w:rsidRPr="001B7055">
        <w:rPr>
          <w:rFonts w:eastAsia="Times New Roman" w:cs="Tahoma"/>
          <w:color w:val="212121"/>
          <w:sz w:val="23"/>
          <w:szCs w:val="23"/>
        </w:rPr>
        <w:t xml:space="preserve"> </w:t>
      </w:r>
      <w:r w:rsidR="00D15412" w:rsidRPr="001B7055">
        <w:rPr>
          <w:rFonts w:eastAsia="Times New Roman" w:cs="Tahoma"/>
          <w:color w:val="212121"/>
          <w:sz w:val="23"/>
          <w:szCs w:val="23"/>
        </w:rPr>
        <w:t xml:space="preserve">help </w:t>
      </w:r>
      <w:r w:rsidR="0009447C" w:rsidRPr="001B7055">
        <w:rPr>
          <w:rFonts w:eastAsia="Times New Roman" w:cs="Tahoma"/>
          <w:color w:val="212121"/>
          <w:sz w:val="23"/>
          <w:szCs w:val="23"/>
        </w:rPr>
        <w:t xml:space="preserve">improve your writing </w:t>
      </w:r>
      <w:r w:rsidRPr="001B7055">
        <w:rPr>
          <w:rFonts w:eastAsia="Times New Roman" w:cs="Tahoma"/>
          <w:color w:val="212121"/>
          <w:sz w:val="23"/>
          <w:szCs w:val="23"/>
        </w:rPr>
        <w:t xml:space="preserve">and </w:t>
      </w:r>
      <w:r w:rsidR="0009447C" w:rsidRPr="001B7055">
        <w:rPr>
          <w:rFonts w:eastAsia="Times New Roman" w:cs="Tahoma"/>
          <w:color w:val="212121"/>
          <w:sz w:val="23"/>
          <w:szCs w:val="23"/>
        </w:rPr>
        <w:t xml:space="preserve">make </w:t>
      </w:r>
      <w:r w:rsidRPr="001B7055">
        <w:rPr>
          <w:rFonts w:eastAsia="Times New Roman" w:cs="Tahoma"/>
          <w:color w:val="212121"/>
          <w:sz w:val="23"/>
          <w:szCs w:val="23"/>
        </w:rPr>
        <w:t>your process more efficient. See below for some Writing Center-approved resources</w:t>
      </w:r>
      <w:r w:rsidR="001B7055" w:rsidRPr="001B7055">
        <w:rPr>
          <w:rFonts w:eastAsia="Times New Roman" w:cs="Tahoma"/>
          <w:color w:val="212121"/>
          <w:sz w:val="23"/>
          <w:szCs w:val="23"/>
        </w:rPr>
        <w:t xml:space="preserve"> related to various stages of the writing process</w:t>
      </w:r>
      <w:r w:rsidRPr="001B7055">
        <w:rPr>
          <w:rFonts w:eastAsia="Times New Roman" w:cs="Tahoma"/>
          <w:color w:val="212121"/>
          <w:sz w:val="23"/>
          <w:szCs w:val="23"/>
        </w:rPr>
        <w:t>.</w:t>
      </w:r>
      <w:r w:rsidR="001B7055" w:rsidRPr="001B7055">
        <w:rPr>
          <w:rFonts w:eastAsia="Times New Roman" w:cs="Tahoma"/>
          <w:color w:val="212121"/>
          <w:sz w:val="23"/>
          <w:szCs w:val="23"/>
        </w:rPr>
        <w:t xml:space="preserve"> For more information about vocabulary and typing resources, see</w:t>
      </w:r>
      <w:r w:rsidR="001B7055" w:rsidRPr="001B7055">
        <w:rPr>
          <w:sz w:val="22"/>
        </w:rPr>
        <w:t xml:space="preserve"> “International and Bilingual Students” under the “Student Resources” section of our website.</w:t>
      </w:r>
    </w:p>
    <w:p w14:paraId="58532666" w14:textId="77777777" w:rsidR="00D15412" w:rsidRPr="00F42424" w:rsidRDefault="00F7530D" w:rsidP="00D15412">
      <w:pPr>
        <w:rPr>
          <w:rFonts w:eastAsia="Times New Roman" w:cs="Tahoma"/>
          <w:color w:val="212121"/>
          <w:sz w:val="23"/>
          <w:szCs w:val="23"/>
        </w:rPr>
      </w:pPr>
      <w:r w:rsidRPr="00F42424">
        <w:rPr>
          <w:rFonts w:eastAsia="Times New Roman" w:cs="Tahoma"/>
          <w:color w:val="212121"/>
          <w:sz w:val="23"/>
          <w:szCs w:val="23"/>
        </w:rPr>
        <w:br/>
      </w:r>
    </w:p>
    <w:p w14:paraId="5A18740A" w14:textId="60763915" w:rsidR="00D15412" w:rsidRPr="00F42424" w:rsidRDefault="00D15412" w:rsidP="00D15412">
      <w:pPr>
        <w:rPr>
          <w:rFonts w:eastAsia="Times New Roman" w:cs="Tahoma"/>
          <w:color w:val="212121"/>
          <w:sz w:val="23"/>
          <w:szCs w:val="23"/>
        </w:rPr>
      </w:pPr>
      <w:r w:rsidRPr="00F42424">
        <w:rPr>
          <w:rFonts w:eastAsia="Times New Roman" w:cs="Tahoma"/>
          <w:color w:val="212121"/>
          <w:sz w:val="23"/>
          <w:szCs w:val="23"/>
        </w:rPr>
        <w:t>For expanding your v</w:t>
      </w:r>
      <w:r w:rsidR="00F7530D" w:rsidRPr="00F42424">
        <w:rPr>
          <w:rFonts w:eastAsia="Times New Roman" w:cs="Tahoma"/>
          <w:color w:val="212121"/>
          <w:sz w:val="23"/>
          <w:szCs w:val="23"/>
        </w:rPr>
        <w:t>ocabulary:</w:t>
      </w:r>
      <w:r w:rsidR="00935F22" w:rsidRPr="00F42424">
        <w:rPr>
          <w:rFonts w:eastAsia="Times New Roman" w:cs="Tahoma"/>
          <w:color w:val="212121"/>
          <w:sz w:val="23"/>
          <w:szCs w:val="23"/>
        </w:rPr>
        <w:t xml:space="preserve"> </w:t>
      </w:r>
    </w:p>
    <w:p w14:paraId="303F96A1" w14:textId="7DCFA0E5" w:rsidR="00F074F9" w:rsidRPr="00F074F9" w:rsidRDefault="001B7055" w:rsidP="00F074F9">
      <w:pPr>
        <w:pStyle w:val="ListParagraph"/>
        <w:numPr>
          <w:ilvl w:val="0"/>
          <w:numId w:val="2"/>
        </w:numPr>
        <w:rPr>
          <w:rFonts w:eastAsia="Times New Roman" w:cs="Tahoma"/>
          <w:color w:val="212121"/>
          <w:sz w:val="23"/>
          <w:szCs w:val="23"/>
        </w:rPr>
      </w:pPr>
      <w:r w:rsidRPr="00F074F9">
        <w:rPr>
          <w:rFonts w:eastAsia="Times New Roman" w:cs="Tahoma"/>
          <w:b/>
          <w:i/>
          <w:color w:val="212121"/>
          <w:sz w:val="23"/>
          <w:szCs w:val="23"/>
        </w:rPr>
        <w:t>The F</w:t>
      </w:r>
      <w:r w:rsidR="00F074F9" w:rsidRPr="00F074F9">
        <w:rPr>
          <w:rFonts w:eastAsia="Times New Roman" w:cs="Tahoma"/>
          <w:b/>
          <w:i/>
          <w:color w:val="212121"/>
          <w:sz w:val="23"/>
          <w:szCs w:val="23"/>
        </w:rPr>
        <w:t>ree Dictionary</w:t>
      </w:r>
      <w:r w:rsidR="00F074F9">
        <w:rPr>
          <w:rFonts w:eastAsia="Times New Roman" w:cs="Tahoma"/>
          <w:color w:val="212121"/>
          <w:sz w:val="23"/>
          <w:szCs w:val="23"/>
        </w:rPr>
        <w:t>: In addition to a general dictionary and thesaurus for words and common phrases, this website has</w:t>
      </w:r>
      <w:r w:rsidR="00A261B0" w:rsidRPr="00F42424">
        <w:rPr>
          <w:rFonts w:eastAsia="Times New Roman" w:cs="Tahoma"/>
          <w:color w:val="212121"/>
          <w:sz w:val="23"/>
          <w:szCs w:val="23"/>
        </w:rPr>
        <w:t xml:space="preserve"> medical, legal, and financial dictionary options</w:t>
      </w:r>
      <w:r w:rsidR="00F074F9">
        <w:rPr>
          <w:rFonts w:eastAsia="Times New Roman" w:cs="Tahoma"/>
          <w:color w:val="212121"/>
          <w:sz w:val="23"/>
          <w:szCs w:val="23"/>
        </w:rPr>
        <w:t xml:space="preserve"> for terms specific to those fields. It also links to Wikipedia if you want more basic context for a term.</w:t>
      </w:r>
    </w:p>
    <w:p w14:paraId="7C531C9B" w14:textId="76E6D44A" w:rsidR="00F074F9" w:rsidRDefault="00F074F9" w:rsidP="00F7530D">
      <w:pPr>
        <w:pStyle w:val="ListParagraph"/>
        <w:numPr>
          <w:ilvl w:val="0"/>
          <w:numId w:val="2"/>
        </w:numPr>
        <w:rPr>
          <w:rFonts w:eastAsia="Times New Roman" w:cs="Tahoma"/>
          <w:color w:val="212121"/>
          <w:sz w:val="23"/>
          <w:szCs w:val="23"/>
        </w:rPr>
      </w:pPr>
      <w:r w:rsidRPr="00F074F9">
        <w:rPr>
          <w:rFonts w:eastAsia="Times New Roman" w:cs="Tahoma"/>
          <w:b/>
          <w:i/>
          <w:color w:val="212121"/>
          <w:sz w:val="23"/>
          <w:szCs w:val="23"/>
        </w:rPr>
        <w:t>Vocabulary.com</w:t>
      </w:r>
      <w:r>
        <w:rPr>
          <w:rFonts w:eastAsia="Times New Roman" w:cs="Tahoma"/>
          <w:color w:val="212121"/>
          <w:sz w:val="23"/>
          <w:szCs w:val="23"/>
        </w:rPr>
        <w:t>: This website gives easy-to-understand definitions</w:t>
      </w:r>
      <w:r w:rsidR="00625321">
        <w:rPr>
          <w:rFonts w:eastAsia="Times New Roman" w:cs="Tahoma"/>
          <w:color w:val="212121"/>
          <w:sz w:val="23"/>
          <w:szCs w:val="23"/>
        </w:rPr>
        <w:t xml:space="preserve"> and uses analogies</w:t>
      </w:r>
      <w:r w:rsidR="006573C1">
        <w:rPr>
          <w:rFonts w:eastAsia="Times New Roman" w:cs="Tahoma"/>
          <w:color w:val="212121"/>
          <w:sz w:val="23"/>
          <w:szCs w:val="23"/>
        </w:rPr>
        <w:t>, quizzes,</w:t>
      </w:r>
      <w:r w:rsidR="00625321">
        <w:rPr>
          <w:rFonts w:eastAsia="Times New Roman" w:cs="Tahoma"/>
          <w:color w:val="212121"/>
          <w:sz w:val="23"/>
          <w:szCs w:val="23"/>
        </w:rPr>
        <w:t xml:space="preserve"> and images to help reinforce different meanings of a word. It also has a “list” option where you can </w:t>
      </w:r>
      <w:r w:rsidR="00F8379B">
        <w:rPr>
          <w:rFonts w:eastAsia="Times New Roman" w:cs="Tahoma"/>
          <w:color w:val="212121"/>
          <w:sz w:val="23"/>
          <w:szCs w:val="23"/>
        </w:rPr>
        <w:t>paste blocks of text, which the website will use to prioritize a list of challenging words for you to learn.</w:t>
      </w:r>
    </w:p>
    <w:p w14:paraId="448DBC33" w14:textId="77777777" w:rsidR="00F7530D" w:rsidRPr="00F42424" w:rsidRDefault="00F7530D" w:rsidP="008461B7">
      <w:pPr>
        <w:rPr>
          <w:rFonts w:eastAsia="Times New Roman" w:cs="Tahoma"/>
          <w:color w:val="212121"/>
          <w:sz w:val="23"/>
          <w:szCs w:val="23"/>
        </w:rPr>
      </w:pPr>
    </w:p>
    <w:p w14:paraId="32E7B954" w14:textId="1661C516" w:rsidR="0009447C" w:rsidRPr="00F42424" w:rsidRDefault="00D15412" w:rsidP="008461B7">
      <w:pPr>
        <w:rPr>
          <w:rFonts w:eastAsia="Times New Roman" w:cs="Tahoma"/>
          <w:color w:val="212121"/>
          <w:sz w:val="23"/>
          <w:szCs w:val="23"/>
        </w:rPr>
      </w:pPr>
      <w:r w:rsidRPr="00F42424">
        <w:rPr>
          <w:rFonts w:eastAsia="Times New Roman" w:cs="Tahoma"/>
          <w:color w:val="212121"/>
          <w:sz w:val="23"/>
          <w:szCs w:val="23"/>
        </w:rPr>
        <w:t>For r</w:t>
      </w:r>
      <w:r w:rsidR="00F7530D" w:rsidRPr="00F42424">
        <w:rPr>
          <w:rFonts w:eastAsia="Times New Roman" w:cs="Tahoma"/>
          <w:color w:val="212121"/>
          <w:sz w:val="23"/>
          <w:szCs w:val="23"/>
        </w:rPr>
        <w:t xml:space="preserve">efining </w:t>
      </w:r>
      <w:r w:rsidRPr="00F42424">
        <w:rPr>
          <w:rFonts w:eastAsia="Times New Roman" w:cs="Tahoma"/>
          <w:color w:val="212121"/>
          <w:sz w:val="23"/>
          <w:szCs w:val="23"/>
        </w:rPr>
        <w:t>your word c</w:t>
      </w:r>
      <w:r w:rsidR="0009447C" w:rsidRPr="00F42424">
        <w:rPr>
          <w:rFonts w:eastAsia="Times New Roman" w:cs="Tahoma"/>
          <w:color w:val="212121"/>
          <w:sz w:val="23"/>
          <w:szCs w:val="23"/>
        </w:rPr>
        <w:t>hoice</w:t>
      </w:r>
      <w:r w:rsidRPr="00F42424">
        <w:rPr>
          <w:rFonts w:eastAsia="Times New Roman" w:cs="Tahoma"/>
          <w:color w:val="212121"/>
          <w:sz w:val="23"/>
          <w:szCs w:val="23"/>
        </w:rPr>
        <w:t>:</w:t>
      </w:r>
    </w:p>
    <w:p w14:paraId="4650F699" w14:textId="6EFDD3D9" w:rsidR="00F7530D" w:rsidRPr="00F42424" w:rsidRDefault="0009447C" w:rsidP="00F7530D">
      <w:pPr>
        <w:pStyle w:val="ListParagraph"/>
        <w:numPr>
          <w:ilvl w:val="0"/>
          <w:numId w:val="3"/>
        </w:numPr>
        <w:rPr>
          <w:rFonts w:eastAsia="Times New Roman" w:cs="Tahoma"/>
          <w:color w:val="212121"/>
          <w:sz w:val="23"/>
          <w:szCs w:val="23"/>
        </w:rPr>
      </w:pPr>
      <w:r w:rsidRPr="006A78D4">
        <w:rPr>
          <w:rFonts w:eastAsia="Times New Roman" w:cs="Tahoma"/>
          <w:b/>
          <w:i/>
          <w:color w:val="212121"/>
          <w:sz w:val="23"/>
          <w:szCs w:val="23"/>
        </w:rPr>
        <w:t>One Look Reverse Dictionary</w:t>
      </w:r>
      <w:r w:rsidRPr="00F42424">
        <w:rPr>
          <w:rFonts w:eastAsia="Times New Roman" w:cs="Tahoma"/>
          <w:color w:val="212121"/>
          <w:sz w:val="23"/>
          <w:szCs w:val="23"/>
        </w:rPr>
        <w:t xml:space="preserve">: </w:t>
      </w:r>
      <w:r w:rsidR="006A78D4">
        <w:rPr>
          <w:rFonts w:eastAsia="Times New Roman" w:cs="Tahoma"/>
          <w:color w:val="212121"/>
          <w:sz w:val="23"/>
          <w:szCs w:val="23"/>
        </w:rPr>
        <w:t xml:space="preserve">This website </w:t>
      </w:r>
      <w:r w:rsidR="00F7530D" w:rsidRPr="00F42424">
        <w:rPr>
          <w:rFonts w:eastAsia="Times New Roman" w:cs="Tahoma"/>
          <w:color w:val="212121"/>
          <w:sz w:val="23"/>
          <w:szCs w:val="23"/>
        </w:rPr>
        <w:t>can take a phrasal verb (</w:t>
      </w:r>
      <w:r w:rsidR="006A78D4">
        <w:rPr>
          <w:rFonts w:eastAsia="Times New Roman" w:cs="Tahoma"/>
          <w:color w:val="212121"/>
          <w:sz w:val="23"/>
          <w:szCs w:val="23"/>
        </w:rPr>
        <w:t>i.e. “</w:t>
      </w:r>
      <w:r w:rsidR="00F7530D" w:rsidRPr="00F42424">
        <w:rPr>
          <w:rFonts w:eastAsia="Times New Roman" w:cs="Tahoma"/>
          <w:color w:val="212121"/>
          <w:sz w:val="23"/>
          <w:szCs w:val="23"/>
        </w:rPr>
        <w:t>go on</w:t>
      </w:r>
      <w:r w:rsidR="006A78D4">
        <w:rPr>
          <w:rFonts w:eastAsia="Times New Roman" w:cs="Tahoma"/>
          <w:color w:val="212121"/>
          <w:sz w:val="23"/>
          <w:szCs w:val="23"/>
        </w:rPr>
        <w:t xml:space="preserve">,” “make up,” “talk about”) </w:t>
      </w:r>
      <w:r w:rsidR="00F7530D" w:rsidRPr="00F42424">
        <w:rPr>
          <w:rFonts w:eastAsia="Times New Roman" w:cs="Tahoma"/>
          <w:color w:val="212121"/>
          <w:sz w:val="23"/>
          <w:szCs w:val="23"/>
        </w:rPr>
        <w:t>and turn it into a precise verb</w:t>
      </w:r>
      <w:r w:rsidR="006A78D4">
        <w:rPr>
          <w:rFonts w:eastAsia="Times New Roman" w:cs="Tahoma"/>
          <w:color w:val="212121"/>
          <w:sz w:val="23"/>
          <w:szCs w:val="23"/>
        </w:rPr>
        <w:t>. Use this resource when you’re struggling to remember a specific word but have a general idea of the definition.</w:t>
      </w:r>
    </w:p>
    <w:p w14:paraId="42BF47CA" w14:textId="6BB591F9" w:rsidR="00A232BF" w:rsidRPr="00F42424" w:rsidRDefault="00A232BF" w:rsidP="00D15412">
      <w:pPr>
        <w:pStyle w:val="ListParagraph"/>
        <w:numPr>
          <w:ilvl w:val="0"/>
          <w:numId w:val="3"/>
        </w:numPr>
        <w:rPr>
          <w:rFonts w:eastAsia="Times New Roman" w:cs="Tahoma"/>
          <w:color w:val="212121"/>
          <w:sz w:val="23"/>
          <w:szCs w:val="23"/>
        </w:rPr>
      </w:pPr>
      <w:r w:rsidRPr="006A78D4">
        <w:rPr>
          <w:rFonts w:eastAsia="Times New Roman" w:cs="Tahoma"/>
          <w:b/>
          <w:i/>
          <w:color w:val="212121"/>
          <w:sz w:val="23"/>
          <w:szCs w:val="23"/>
        </w:rPr>
        <w:t>Thesaurus.com</w:t>
      </w:r>
      <w:r w:rsidR="006A78D4">
        <w:rPr>
          <w:rFonts w:eastAsia="Times New Roman" w:cs="Tahoma"/>
          <w:color w:val="212121"/>
          <w:sz w:val="23"/>
          <w:szCs w:val="23"/>
        </w:rPr>
        <w:t>: This website categorizes synonyms by definition and word form. You can also click a particular synonym if you want more similar words as you develop a stronger sense of the meaning you want to convey.</w:t>
      </w:r>
    </w:p>
    <w:p w14:paraId="580BEF55" w14:textId="5BD2F013" w:rsidR="00F7530D" w:rsidRPr="00F42424" w:rsidRDefault="00F7530D" w:rsidP="00935F22">
      <w:pPr>
        <w:rPr>
          <w:rFonts w:eastAsia="Times New Roman" w:cs="Tahoma"/>
          <w:color w:val="212121"/>
          <w:sz w:val="23"/>
          <w:szCs w:val="23"/>
        </w:rPr>
      </w:pPr>
    </w:p>
    <w:p w14:paraId="5AB74037" w14:textId="77777777" w:rsidR="00A37D8E" w:rsidRDefault="00F42424" w:rsidP="00A37D8E">
      <w:pPr>
        <w:rPr>
          <w:rFonts w:eastAsia="Times New Roman" w:cs="Tahoma"/>
          <w:color w:val="212121"/>
          <w:sz w:val="23"/>
          <w:szCs w:val="23"/>
        </w:rPr>
      </w:pPr>
      <w:r>
        <w:rPr>
          <w:rFonts w:eastAsia="Times New Roman" w:cs="Tahoma"/>
          <w:color w:val="212121"/>
          <w:sz w:val="23"/>
          <w:szCs w:val="23"/>
        </w:rPr>
        <w:t>For “awkward” phrasing:</w:t>
      </w:r>
    </w:p>
    <w:p w14:paraId="75958E76" w14:textId="3DE42963" w:rsidR="00935F22" w:rsidRPr="00A37D8E" w:rsidRDefault="00A37D8E" w:rsidP="00A37D8E">
      <w:pPr>
        <w:pStyle w:val="ListParagraph"/>
        <w:numPr>
          <w:ilvl w:val="0"/>
          <w:numId w:val="7"/>
        </w:numPr>
        <w:rPr>
          <w:rFonts w:eastAsia="Times New Roman" w:cs="Tahoma"/>
          <w:color w:val="212121"/>
          <w:sz w:val="23"/>
          <w:szCs w:val="23"/>
        </w:rPr>
      </w:pPr>
      <w:r w:rsidRPr="00F945E7">
        <w:rPr>
          <w:rFonts w:eastAsia="Times New Roman" w:cs="Tahoma"/>
          <w:b/>
          <w:i/>
          <w:color w:val="000000"/>
          <w:sz w:val="23"/>
          <w:szCs w:val="23"/>
        </w:rPr>
        <w:t>Ozdic.com</w:t>
      </w:r>
      <w:r>
        <w:rPr>
          <w:rFonts w:eastAsia="Times New Roman" w:cs="Tahoma"/>
          <w:color w:val="000000"/>
          <w:sz w:val="23"/>
          <w:szCs w:val="23"/>
        </w:rPr>
        <w:t>: This website pairs words with common modifiers, prepositions, etc. in example sentences. It also categorizes words by their parts of speech to help you ensure that you’re using them correctly.</w:t>
      </w:r>
    </w:p>
    <w:p w14:paraId="0AE810C5" w14:textId="7F796198" w:rsidR="00935F22" w:rsidRPr="00F42424" w:rsidRDefault="00A37D8E" w:rsidP="00A232BF">
      <w:pPr>
        <w:pStyle w:val="ListParagraph"/>
        <w:numPr>
          <w:ilvl w:val="0"/>
          <w:numId w:val="3"/>
        </w:numPr>
        <w:rPr>
          <w:rFonts w:eastAsia="Times New Roman" w:cs="Tahoma"/>
          <w:color w:val="000000"/>
          <w:sz w:val="23"/>
          <w:szCs w:val="23"/>
        </w:rPr>
      </w:pPr>
      <w:r w:rsidRPr="00F42424">
        <w:rPr>
          <w:rFonts w:eastAsia="Times New Roman" w:cs="Tahoma"/>
          <w:color w:val="000000"/>
          <w:sz w:val="23"/>
          <w:szCs w:val="23"/>
        </w:rPr>
        <w:t xml:space="preserve"> </w:t>
      </w:r>
      <w:r w:rsidR="00F945E7" w:rsidRPr="00F945E7">
        <w:rPr>
          <w:rFonts w:eastAsia="Times New Roman" w:cs="Tahoma"/>
          <w:b/>
          <w:i/>
          <w:color w:val="000000"/>
          <w:sz w:val="23"/>
          <w:szCs w:val="23"/>
        </w:rPr>
        <w:t>Englishpage.com</w:t>
      </w:r>
      <w:r w:rsidR="00F945E7">
        <w:rPr>
          <w:rFonts w:eastAsia="Times New Roman" w:cs="Tahoma"/>
          <w:color w:val="000000"/>
          <w:sz w:val="23"/>
          <w:szCs w:val="23"/>
        </w:rPr>
        <w:t xml:space="preserve">: This website is similar to </w:t>
      </w:r>
      <w:proofErr w:type="spellStart"/>
      <w:r w:rsidR="00F945E7">
        <w:rPr>
          <w:rFonts w:eastAsia="Times New Roman" w:cs="Tahoma"/>
          <w:color w:val="000000"/>
          <w:sz w:val="23"/>
          <w:szCs w:val="23"/>
        </w:rPr>
        <w:t>Ozdic</w:t>
      </w:r>
      <w:proofErr w:type="spellEnd"/>
      <w:r w:rsidR="00F945E7">
        <w:rPr>
          <w:rFonts w:eastAsia="Times New Roman" w:cs="Tahoma"/>
          <w:color w:val="000000"/>
          <w:sz w:val="23"/>
          <w:szCs w:val="23"/>
        </w:rPr>
        <w:t>, but it offers more practice with using appropriate parts of speech. This resource includes dictionaries for phrasal verbs, prepositions + verbs, and irregular verbs</w:t>
      </w:r>
      <w:r w:rsidR="00D36E44">
        <w:rPr>
          <w:rFonts w:eastAsia="Times New Roman" w:cs="Tahoma"/>
          <w:color w:val="000000"/>
          <w:sz w:val="23"/>
          <w:szCs w:val="23"/>
        </w:rPr>
        <w:t xml:space="preserve"> and has tutorial exercises for various grammatical conventions</w:t>
      </w:r>
      <w:r w:rsidR="00F945E7">
        <w:rPr>
          <w:rFonts w:eastAsia="Times New Roman" w:cs="Tahoma"/>
          <w:color w:val="000000"/>
          <w:sz w:val="23"/>
          <w:szCs w:val="23"/>
        </w:rPr>
        <w:t>.</w:t>
      </w:r>
    </w:p>
    <w:p w14:paraId="74947C6C" w14:textId="70166E54" w:rsidR="008461B7" w:rsidRPr="00F42424" w:rsidRDefault="008461B7" w:rsidP="008461B7">
      <w:pPr>
        <w:rPr>
          <w:rFonts w:eastAsia="Times New Roman" w:cs="Tahoma"/>
          <w:color w:val="212121"/>
          <w:sz w:val="23"/>
          <w:szCs w:val="23"/>
        </w:rPr>
      </w:pPr>
    </w:p>
    <w:p w14:paraId="562D487B" w14:textId="1BA1EECC" w:rsidR="00923A72" w:rsidRPr="00F42424" w:rsidRDefault="00923A72" w:rsidP="008461B7">
      <w:pPr>
        <w:rPr>
          <w:rFonts w:eastAsia="Times New Roman" w:cs="Tahoma"/>
          <w:color w:val="212121"/>
          <w:sz w:val="23"/>
          <w:szCs w:val="23"/>
        </w:rPr>
      </w:pPr>
      <w:r w:rsidRPr="00F42424">
        <w:rPr>
          <w:rFonts w:eastAsia="Times New Roman" w:cs="Tahoma"/>
          <w:color w:val="212121"/>
          <w:sz w:val="23"/>
          <w:szCs w:val="23"/>
        </w:rPr>
        <w:t>For identifying repetitive words/phrases:</w:t>
      </w:r>
    </w:p>
    <w:p w14:paraId="2242807C" w14:textId="74632385" w:rsidR="00923A72" w:rsidRPr="00F42424" w:rsidRDefault="00923A72" w:rsidP="00923A72">
      <w:pPr>
        <w:pStyle w:val="ListParagraph"/>
        <w:numPr>
          <w:ilvl w:val="0"/>
          <w:numId w:val="4"/>
        </w:numPr>
        <w:rPr>
          <w:rFonts w:eastAsia="Times New Roman" w:cs="Tahoma"/>
          <w:color w:val="212121"/>
          <w:sz w:val="23"/>
          <w:szCs w:val="23"/>
        </w:rPr>
      </w:pPr>
      <w:r w:rsidRPr="00F42424">
        <w:rPr>
          <w:rFonts w:eastAsia="Times New Roman" w:cs="Tahoma"/>
          <w:color w:val="212121"/>
          <w:sz w:val="23"/>
          <w:szCs w:val="23"/>
        </w:rPr>
        <w:t xml:space="preserve">Try the </w:t>
      </w:r>
      <w:r w:rsidRPr="006A78D4">
        <w:rPr>
          <w:rFonts w:eastAsia="Times New Roman" w:cs="Tahoma"/>
          <w:b/>
          <w:i/>
          <w:color w:val="212121"/>
          <w:sz w:val="23"/>
          <w:szCs w:val="23"/>
        </w:rPr>
        <w:t>“find” function</w:t>
      </w:r>
      <w:r w:rsidRPr="00F42424">
        <w:rPr>
          <w:rFonts w:eastAsia="Times New Roman" w:cs="Tahoma"/>
          <w:color w:val="212121"/>
          <w:sz w:val="23"/>
          <w:szCs w:val="23"/>
        </w:rPr>
        <w:t xml:space="preserve"> (</w:t>
      </w:r>
      <w:proofErr w:type="spellStart"/>
      <w:r w:rsidRPr="00F42424">
        <w:rPr>
          <w:rFonts w:eastAsia="Times New Roman" w:cs="Tahoma"/>
          <w:color w:val="212121"/>
          <w:sz w:val="23"/>
          <w:szCs w:val="23"/>
        </w:rPr>
        <w:t>Contrl+F</w:t>
      </w:r>
      <w:proofErr w:type="spellEnd"/>
      <w:r w:rsidRPr="00F42424">
        <w:rPr>
          <w:rFonts w:eastAsia="Times New Roman" w:cs="Tahoma"/>
          <w:color w:val="212121"/>
          <w:sz w:val="23"/>
          <w:szCs w:val="23"/>
        </w:rPr>
        <w:t xml:space="preserve"> for PCs, </w:t>
      </w:r>
      <w:proofErr w:type="spellStart"/>
      <w:r w:rsidRPr="00F42424">
        <w:rPr>
          <w:rFonts w:eastAsia="Times New Roman" w:cs="Tahoma"/>
          <w:color w:val="212121"/>
          <w:sz w:val="23"/>
          <w:szCs w:val="23"/>
        </w:rPr>
        <w:t>Command+F</w:t>
      </w:r>
      <w:proofErr w:type="spellEnd"/>
      <w:r w:rsidRPr="00F42424">
        <w:rPr>
          <w:rFonts w:eastAsia="Times New Roman" w:cs="Tahoma"/>
          <w:color w:val="212121"/>
          <w:sz w:val="23"/>
          <w:szCs w:val="23"/>
        </w:rPr>
        <w:t xml:space="preserve"> for Macs) to locate the frequency of a specific word/phrase in your own writing. You can also use this keyboard command to search PDFs and webpages more efficiently.</w:t>
      </w:r>
    </w:p>
    <w:p w14:paraId="4EA8F78A" w14:textId="2EF6CD69" w:rsidR="00923A72" w:rsidRPr="00F42424" w:rsidRDefault="006A78D4" w:rsidP="00923A72">
      <w:pPr>
        <w:pStyle w:val="ListParagraph"/>
        <w:numPr>
          <w:ilvl w:val="0"/>
          <w:numId w:val="4"/>
        </w:numPr>
        <w:rPr>
          <w:rFonts w:eastAsia="Times New Roman" w:cs="Tahoma"/>
          <w:color w:val="212121"/>
          <w:sz w:val="23"/>
          <w:szCs w:val="23"/>
        </w:rPr>
      </w:pPr>
      <w:r w:rsidRPr="006A78D4">
        <w:rPr>
          <w:rFonts w:eastAsia="Times New Roman" w:cs="Tahoma"/>
          <w:b/>
          <w:i/>
          <w:color w:val="212121"/>
          <w:sz w:val="23"/>
          <w:szCs w:val="23"/>
        </w:rPr>
        <w:t>Write Words</w:t>
      </w:r>
      <w:r>
        <w:rPr>
          <w:rFonts w:eastAsia="Times New Roman" w:cs="Tahoma"/>
          <w:color w:val="212121"/>
          <w:sz w:val="23"/>
          <w:szCs w:val="23"/>
        </w:rPr>
        <w:t xml:space="preserve">: </w:t>
      </w:r>
      <w:r w:rsidR="00923A72" w:rsidRPr="00F42424">
        <w:rPr>
          <w:rFonts w:eastAsia="Times New Roman" w:cs="Tahoma"/>
          <w:color w:val="212121"/>
          <w:sz w:val="23"/>
          <w:szCs w:val="23"/>
        </w:rPr>
        <w:t xml:space="preserve">If you’re not sure which </w:t>
      </w:r>
      <w:r w:rsidR="005E4BA8">
        <w:rPr>
          <w:rFonts w:eastAsia="Times New Roman" w:cs="Tahoma"/>
          <w:color w:val="212121"/>
          <w:sz w:val="23"/>
          <w:szCs w:val="23"/>
        </w:rPr>
        <w:t>redundant terms</w:t>
      </w:r>
      <w:r w:rsidR="00923A72" w:rsidRPr="00F42424">
        <w:rPr>
          <w:rFonts w:eastAsia="Times New Roman" w:cs="Tahoma"/>
          <w:color w:val="212121"/>
          <w:sz w:val="23"/>
          <w:szCs w:val="23"/>
        </w:rPr>
        <w:t xml:space="preserve"> to look for</w:t>
      </w:r>
      <w:r>
        <w:rPr>
          <w:rFonts w:eastAsia="Times New Roman" w:cs="Tahoma"/>
          <w:color w:val="212121"/>
          <w:sz w:val="23"/>
          <w:szCs w:val="23"/>
        </w:rPr>
        <w:t xml:space="preserve"> in your writing</w:t>
      </w:r>
      <w:r w:rsidR="00923A72" w:rsidRPr="00F42424">
        <w:rPr>
          <w:rFonts w:eastAsia="Times New Roman" w:cs="Tahoma"/>
          <w:color w:val="212121"/>
          <w:sz w:val="23"/>
          <w:szCs w:val="23"/>
        </w:rPr>
        <w:t>, try http://www.writewords.org.uk/word_count.asp</w:t>
      </w:r>
      <w:r w:rsidR="005E4BA8">
        <w:rPr>
          <w:rFonts w:eastAsia="Times New Roman" w:cs="Tahoma"/>
          <w:color w:val="212121"/>
          <w:sz w:val="23"/>
          <w:szCs w:val="23"/>
        </w:rPr>
        <w:t xml:space="preserve">. This website has both word and phrase frequency counters; just paste your text into the website. </w:t>
      </w:r>
    </w:p>
    <w:p w14:paraId="30BDC7E1" w14:textId="77777777" w:rsidR="00A232BF" w:rsidRPr="00F42424" w:rsidRDefault="00A232BF" w:rsidP="00A232BF">
      <w:pPr>
        <w:pStyle w:val="ListParagraph"/>
        <w:rPr>
          <w:rFonts w:eastAsia="Times New Roman" w:cs="Tahoma"/>
          <w:color w:val="000000"/>
          <w:sz w:val="23"/>
          <w:szCs w:val="23"/>
        </w:rPr>
      </w:pPr>
    </w:p>
    <w:p w14:paraId="1B029380" w14:textId="2920F60A" w:rsidR="007678BA" w:rsidRDefault="00F42424" w:rsidP="00D36E44">
      <w:pPr>
        <w:rPr>
          <w:rFonts w:eastAsia="Times New Roman" w:cs="Tahoma"/>
          <w:color w:val="212121"/>
          <w:sz w:val="23"/>
          <w:szCs w:val="23"/>
        </w:rPr>
      </w:pPr>
      <w:r>
        <w:rPr>
          <w:rFonts w:eastAsia="Times New Roman" w:cs="Tahoma"/>
          <w:color w:val="000000"/>
          <w:sz w:val="23"/>
          <w:szCs w:val="23"/>
        </w:rPr>
        <w:t>For g</w:t>
      </w:r>
      <w:r w:rsidR="001A213C" w:rsidRPr="00F42424">
        <w:rPr>
          <w:rFonts w:eastAsia="Times New Roman" w:cs="Tahoma"/>
          <w:color w:val="000000"/>
          <w:sz w:val="23"/>
          <w:szCs w:val="23"/>
        </w:rPr>
        <w:t>rammar help:</w:t>
      </w:r>
    </w:p>
    <w:p w14:paraId="708BA03E" w14:textId="4FE77C29" w:rsidR="00D36E44" w:rsidRPr="00D36E44" w:rsidRDefault="00D36E44" w:rsidP="00D36E44">
      <w:pPr>
        <w:pStyle w:val="ListParagraph"/>
        <w:numPr>
          <w:ilvl w:val="0"/>
          <w:numId w:val="8"/>
        </w:numPr>
        <w:rPr>
          <w:rFonts w:eastAsia="Times New Roman" w:cs="Tahoma"/>
          <w:sz w:val="23"/>
          <w:szCs w:val="23"/>
        </w:rPr>
      </w:pPr>
      <w:proofErr w:type="spellStart"/>
      <w:r w:rsidRPr="00F1414F">
        <w:rPr>
          <w:rFonts w:eastAsia="Times New Roman" w:cs="Tahoma"/>
          <w:b/>
          <w:i/>
          <w:color w:val="212121"/>
          <w:sz w:val="23"/>
          <w:szCs w:val="23"/>
        </w:rPr>
        <w:t>Grammarly</w:t>
      </w:r>
      <w:proofErr w:type="spellEnd"/>
      <w:r>
        <w:rPr>
          <w:rFonts w:eastAsia="Times New Roman" w:cs="Tahoma"/>
          <w:color w:val="212121"/>
          <w:sz w:val="23"/>
          <w:szCs w:val="23"/>
        </w:rPr>
        <w:t xml:space="preserve">: Paste your papers into </w:t>
      </w:r>
      <w:proofErr w:type="spellStart"/>
      <w:r>
        <w:rPr>
          <w:rFonts w:eastAsia="Times New Roman" w:cs="Tahoma"/>
          <w:color w:val="212121"/>
          <w:sz w:val="23"/>
          <w:szCs w:val="23"/>
        </w:rPr>
        <w:t>Grammarly</w:t>
      </w:r>
      <w:proofErr w:type="spellEnd"/>
      <w:r>
        <w:rPr>
          <w:rFonts w:eastAsia="Times New Roman" w:cs="Tahoma"/>
          <w:color w:val="212121"/>
          <w:sz w:val="23"/>
          <w:szCs w:val="23"/>
        </w:rPr>
        <w:t xml:space="preserve"> and get customized feedback on grammar and style mistakes. You can also download the plugin to your </w:t>
      </w:r>
      <w:r>
        <w:rPr>
          <w:rFonts w:eastAsia="Times New Roman" w:cs="Tahoma"/>
          <w:color w:val="212121"/>
          <w:sz w:val="23"/>
          <w:szCs w:val="23"/>
        </w:rPr>
        <w:lastRenderedPageBreak/>
        <w:t xml:space="preserve">computer if you want </w:t>
      </w:r>
      <w:proofErr w:type="spellStart"/>
      <w:r>
        <w:rPr>
          <w:rFonts w:eastAsia="Times New Roman" w:cs="Tahoma"/>
          <w:color w:val="212121"/>
          <w:sz w:val="23"/>
          <w:szCs w:val="23"/>
        </w:rPr>
        <w:t>Grammarly</w:t>
      </w:r>
      <w:proofErr w:type="spellEnd"/>
      <w:r>
        <w:rPr>
          <w:rFonts w:eastAsia="Times New Roman" w:cs="Tahoma"/>
          <w:color w:val="212121"/>
          <w:sz w:val="23"/>
          <w:szCs w:val="23"/>
        </w:rPr>
        <w:t xml:space="preserve"> to check your writing in emails, social media, </w:t>
      </w:r>
      <w:r w:rsidRPr="00D36E44">
        <w:rPr>
          <w:rFonts w:eastAsia="Times New Roman" w:cs="Tahoma"/>
          <w:sz w:val="23"/>
          <w:szCs w:val="23"/>
        </w:rPr>
        <w:t>and other digital platforms.</w:t>
      </w:r>
    </w:p>
    <w:p w14:paraId="776067AB" w14:textId="4D921FEA" w:rsidR="001A213C" w:rsidRPr="00D36E44" w:rsidRDefault="00D36E44" w:rsidP="00D36E44">
      <w:pPr>
        <w:pStyle w:val="ListParagraph"/>
        <w:numPr>
          <w:ilvl w:val="0"/>
          <w:numId w:val="5"/>
        </w:numPr>
        <w:rPr>
          <w:rFonts w:eastAsia="Times New Roman" w:cs="Tahoma"/>
          <w:sz w:val="23"/>
          <w:szCs w:val="23"/>
        </w:rPr>
      </w:pPr>
      <w:proofErr w:type="spellStart"/>
      <w:r w:rsidRPr="00F1414F">
        <w:rPr>
          <w:rFonts w:eastAsia="Times New Roman" w:cs="Tahoma"/>
          <w:b/>
          <w:i/>
          <w:sz w:val="23"/>
          <w:szCs w:val="23"/>
        </w:rPr>
        <w:t>Paperrater</w:t>
      </w:r>
      <w:proofErr w:type="spellEnd"/>
      <w:r>
        <w:rPr>
          <w:rFonts w:eastAsia="Times New Roman" w:cs="Tahoma"/>
          <w:sz w:val="23"/>
          <w:szCs w:val="23"/>
        </w:rPr>
        <w:t>: This website can also check your drafts in their online editor, and it provides additional feedback on stylistic concerns and other sentence-level patterns in your writing.</w:t>
      </w:r>
    </w:p>
    <w:p w14:paraId="7BA9CDF7" w14:textId="77777777" w:rsidR="00A232BF" w:rsidRPr="00F42424" w:rsidRDefault="00A232BF" w:rsidP="00F42424">
      <w:pPr>
        <w:rPr>
          <w:rFonts w:eastAsia="Times New Roman" w:cs="Tahoma"/>
          <w:color w:val="000000"/>
          <w:sz w:val="23"/>
          <w:szCs w:val="23"/>
        </w:rPr>
      </w:pPr>
    </w:p>
    <w:p w14:paraId="655BE43F" w14:textId="5A7CBBFA" w:rsidR="008461B7" w:rsidRPr="00F42424" w:rsidRDefault="00F42424" w:rsidP="008461B7">
      <w:pPr>
        <w:rPr>
          <w:rFonts w:eastAsia="Times New Roman" w:cs="Tahoma"/>
          <w:color w:val="000000"/>
          <w:sz w:val="23"/>
          <w:szCs w:val="23"/>
        </w:rPr>
      </w:pPr>
      <w:r>
        <w:rPr>
          <w:rFonts w:eastAsia="Times New Roman" w:cs="Tahoma"/>
          <w:color w:val="000000"/>
          <w:sz w:val="23"/>
          <w:szCs w:val="23"/>
        </w:rPr>
        <w:t>For c</w:t>
      </w:r>
      <w:r w:rsidR="007678BA" w:rsidRPr="00F42424">
        <w:rPr>
          <w:rFonts w:eastAsia="Times New Roman" w:cs="Tahoma"/>
          <w:color w:val="000000"/>
          <w:sz w:val="23"/>
          <w:szCs w:val="23"/>
        </w:rPr>
        <w:t>itations:</w:t>
      </w:r>
    </w:p>
    <w:p w14:paraId="7E8A0A4F" w14:textId="754DF516" w:rsidR="001208AD" w:rsidRPr="00F42424" w:rsidRDefault="001208AD" w:rsidP="007678BA">
      <w:pPr>
        <w:pStyle w:val="ListParagraph"/>
        <w:numPr>
          <w:ilvl w:val="0"/>
          <w:numId w:val="6"/>
        </w:numPr>
        <w:rPr>
          <w:rFonts w:eastAsia="Times New Roman" w:cs="Tahoma"/>
          <w:color w:val="000000"/>
          <w:sz w:val="23"/>
          <w:szCs w:val="23"/>
        </w:rPr>
      </w:pPr>
      <w:r w:rsidRPr="00F1414F">
        <w:rPr>
          <w:rFonts w:eastAsia="Times New Roman" w:cs="Tahoma"/>
          <w:b/>
          <w:i/>
          <w:color w:val="000000"/>
          <w:sz w:val="23"/>
          <w:szCs w:val="23"/>
        </w:rPr>
        <w:t>Purdue OWL</w:t>
      </w:r>
      <w:r w:rsidR="00D36E44">
        <w:rPr>
          <w:rFonts w:eastAsia="Times New Roman" w:cs="Tahoma"/>
          <w:color w:val="000000"/>
          <w:sz w:val="23"/>
          <w:szCs w:val="23"/>
        </w:rPr>
        <w:t xml:space="preserve">: The Purdue Online Writing Lab provides citation guidelines for all the major formats and </w:t>
      </w:r>
      <w:r w:rsidR="00F1414F">
        <w:rPr>
          <w:rFonts w:eastAsia="Times New Roman" w:cs="Tahoma"/>
          <w:color w:val="000000"/>
          <w:sz w:val="23"/>
          <w:szCs w:val="23"/>
        </w:rPr>
        <w:t>includes sample papers. If you don’t have a Hacker Style Manual handy, this website is a great alternative.</w:t>
      </w:r>
    </w:p>
    <w:p w14:paraId="79AF8158" w14:textId="30806B1D" w:rsidR="007678BA" w:rsidRPr="00F1414F" w:rsidRDefault="006A78D4" w:rsidP="007678BA">
      <w:pPr>
        <w:pStyle w:val="ListParagraph"/>
        <w:numPr>
          <w:ilvl w:val="0"/>
          <w:numId w:val="6"/>
        </w:numPr>
        <w:rPr>
          <w:rFonts w:eastAsia="Times New Roman" w:cs="Tahoma"/>
          <w:i/>
          <w:color w:val="000000"/>
          <w:sz w:val="23"/>
          <w:szCs w:val="23"/>
        </w:rPr>
      </w:pPr>
      <w:r w:rsidRPr="00A35F56">
        <w:rPr>
          <w:rFonts w:eastAsia="Times New Roman" w:cs="Tahoma"/>
          <w:b/>
          <w:i/>
          <w:color w:val="000000"/>
          <w:sz w:val="23"/>
          <w:szCs w:val="23"/>
        </w:rPr>
        <w:t xml:space="preserve">Citation Machine and/or </w:t>
      </w:r>
      <w:proofErr w:type="spellStart"/>
      <w:r w:rsidRPr="00A35F56">
        <w:rPr>
          <w:rFonts w:eastAsia="Times New Roman" w:cs="Tahoma"/>
          <w:b/>
          <w:i/>
          <w:color w:val="000000"/>
          <w:sz w:val="23"/>
          <w:szCs w:val="23"/>
        </w:rPr>
        <w:t>BibMe</w:t>
      </w:r>
      <w:proofErr w:type="spellEnd"/>
      <w:r>
        <w:rPr>
          <w:rFonts w:eastAsia="Times New Roman" w:cs="Tahoma"/>
          <w:color w:val="000000"/>
          <w:sz w:val="23"/>
          <w:szCs w:val="23"/>
        </w:rPr>
        <w:t xml:space="preserve">: </w:t>
      </w:r>
      <w:r w:rsidR="00F1414F">
        <w:rPr>
          <w:rFonts w:eastAsia="Times New Roman" w:cs="Tahoma"/>
          <w:color w:val="000000"/>
          <w:sz w:val="23"/>
          <w:szCs w:val="23"/>
        </w:rPr>
        <w:t xml:space="preserve">Both of these websites are </w:t>
      </w:r>
      <w:r>
        <w:rPr>
          <w:rFonts w:eastAsia="Times New Roman" w:cs="Tahoma"/>
          <w:color w:val="000000"/>
          <w:sz w:val="23"/>
          <w:szCs w:val="23"/>
        </w:rPr>
        <w:t xml:space="preserve">from the creators of </w:t>
      </w:r>
      <w:proofErr w:type="spellStart"/>
      <w:r>
        <w:rPr>
          <w:rFonts w:eastAsia="Times New Roman" w:cs="Tahoma"/>
          <w:color w:val="000000"/>
          <w:sz w:val="23"/>
          <w:szCs w:val="23"/>
        </w:rPr>
        <w:t>EasyBib</w:t>
      </w:r>
      <w:proofErr w:type="spellEnd"/>
      <w:r>
        <w:rPr>
          <w:rFonts w:eastAsia="Times New Roman" w:cs="Tahoma"/>
          <w:color w:val="000000"/>
          <w:sz w:val="23"/>
          <w:szCs w:val="23"/>
        </w:rPr>
        <w:t xml:space="preserve"> but have access to all major citation styles (not just MLA)</w:t>
      </w:r>
      <w:r w:rsidR="00F1414F">
        <w:rPr>
          <w:rFonts w:eastAsia="Times New Roman" w:cs="Tahoma"/>
          <w:color w:val="000000"/>
          <w:sz w:val="23"/>
          <w:szCs w:val="23"/>
        </w:rPr>
        <w:t>. While we recommend practicing citations on your own, citation generators can be useful for more complicated sources or when you can’t find all the information about a source.</w:t>
      </w:r>
      <w:r w:rsidR="00A35F56">
        <w:rPr>
          <w:rFonts w:eastAsia="Times New Roman" w:cs="Tahoma"/>
          <w:color w:val="000000"/>
          <w:sz w:val="23"/>
          <w:szCs w:val="23"/>
        </w:rPr>
        <w:t xml:space="preserve"> If you find a text through the library databases, many of those also include automatic citation tools.</w:t>
      </w:r>
      <w:r w:rsidR="00F1414F" w:rsidRPr="00F1414F">
        <w:rPr>
          <w:rFonts w:eastAsia="Times New Roman" w:cs="Tahoma"/>
          <w:i/>
          <w:color w:val="000000"/>
          <w:sz w:val="23"/>
          <w:szCs w:val="23"/>
        </w:rPr>
        <w:t xml:space="preserve"> Just remember to check the citation against an official model</w:t>
      </w:r>
      <w:r w:rsidR="00F1414F">
        <w:rPr>
          <w:rFonts w:eastAsia="Times New Roman" w:cs="Tahoma"/>
          <w:i/>
          <w:color w:val="000000"/>
          <w:sz w:val="23"/>
          <w:szCs w:val="23"/>
        </w:rPr>
        <w:t xml:space="preserve"> (such as Purdue OWL or the Hacker Manual)</w:t>
      </w:r>
      <w:r w:rsidR="00F1414F" w:rsidRPr="00F1414F">
        <w:rPr>
          <w:rFonts w:eastAsia="Times New Roman" w:cs="Tahoma"/>
          <w:i/>
          <w:color w:val="000000"/>
          <w:sz w:val="23"/>
          <w:szCs w:val="23"/>
        </w:rPr>
        <w:t>.</w:t>
      </w:r>
      <w:r w:rsidR="00F1414F">
        <w:rPr>
          <w:rFonts w:eastAsia="Times New Roman" w:cs="Tahoma"/>
          <w:i/>
          <w:color w:val="000000"/>
          <w:sz w:val="23"/>
          <w:szCs w:val="23"/>
        </w:rPr>
        <w:t xml:space="preserve"> </w:t>
      </w:r>
      <w:bookmarkStart w:id="0" w:name="_GoBack"/>
      <w:bookmarkEnd w:id="0"/>
      <w:r w:rsidR="00F1414F" w:rsidRPr="00F1414F">
        <w:rPr>
          <w:rFonts w:eastAsia="Times New Roman" w:cs="Tahoma"/>
          <w:i/>
          <w:color w:val="000000"/>
          <w:sz w:val="23"/>
          <w:szCs w:val="23"/>
        </w:rPr>
        <w:t xml:space="preserve"> </w:t>
      </w:r>
    </w:p>
    <w:p w14:paraId="2B50B7A6" w14:textId="77777777" w:rsidR="00F42424" w:rsidRPr="00F42424" w:rsidRDefault="00F42424" w:rsidP="00BD0A8F">
      <w:pPr>
        <w:rPr>
          <w:sz w:val="23"/>
          <w:szCs w:val="23"/>
        </w:rPr>
      </w:pPr>
    </w:p>
    <w:sectPr w:rsidR="00F42424" w:rsidRPr="00F42424" w:rsidSect="00F72BA3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E504C" w14:textId="77777777" w:rsidR="00D36E44" w:rsidRDefault="00D36E44" w:rsidP="00D15412">
      <w:r>
        <w:separator/>
      </w:r>
    </w:p>
  </w:endnote>
  <w:endnote w:type="continuationSeparator" w:id="0">
    <w:p w14:paraId="417538E9" w14:textId="77777777" w:rsidR="00D36E44" w:rsidRDefault="00D36E44" w:rsidP="00D1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504A1" w14:textId="77777777" w:rsidR="00D36E44" w:rsidRDefault="00D36E44" w:rsidP="00D15412">
      <w:r>
        <w:separator/>
      </w:r>
    </w:p>
  </w:footnote>
  <w:footnote w:type="continuationSeparator" w:id="0">
    <w:p w14:paraId="502980C3" w14:textId="77777777" w:rsidR="00D36E44" w:rsidRDefault="00D36E44" w:rsidP="00D154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4E138" w14:textId="77777777" w:rsidR="00D36E44" w:rsidRDefault="00D36E44">
    <w:pPr>
      <w:pStyle w:val="Header"/>
    </w:pPr>
    <w:sdt>
      <w:sdtPr>
        <w:id w:val="171999623"/>
        <w:placeholder>
          <w:docPart w:val="30101241C5DDCC4CACDF1F9AB0FCF767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A1D59B58CDD9BC40A01FBD7FB405FE3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E1EA8D9FB1042C4F9FD48CA7E7B14280"/>
        </w:placeholder>
        <w:temporary/>
        <w:showingPlcHdr/>
      </w:sdtPr>
      <w:sdtContent>
        <w:r>
          <w:t>[Type text]</w:t>
        </w:r>
      </w:sdtContent>
    </w:sdt>
  </w:p>
  <w:p w14:paraId="29AFF8CB" w14:textId="77777777" w:rsidR="00D36E44" w:rsidRDefault="00D36E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80AD9" w14:textId="3E55DFD9" w:rsidR="00D36E44" w:rsidRDefault="00D36E44">
    <w:pPr>
      <w:pStyle w:val="Header"/>
    </w:pPr>
    <w:r w:rsidRPr="00D15412">
      <w:rPr>
        <w:sz w:val="26"/>
        <w:szCs w:val="26"/>
      </w:rPr>
      <w:ptab w:relativeTo="margin" w:alignment="center" w:leader="none"/>
    </w:r>
    <w:r w:rsidRPr="00D15412">
      <w:rPr>
        <w:rFonts w:eastAsia="Times New Roman" w:cs="Tahoma"/>
        <w:color w:val="212121"/>
        <w:sz w:val="26"/>
        <w:szCs w:val="26"/>
      </w:rPr>
      <w:t>Tech</w:t>
    </w:r>
    <w:r>
      <w:rPr>
        <w:rFonts w:eastAsia="Times New Roman" w:cs="Tahoma"/>
        <w:color w:val="212121"/>
        <w:sz w:val="26"/>
        <w:szCs w:val="26"/>
      </w:rPr>
      <w:t>nology</w:t>
    </w:r>
    <w:r w:rsidRPr="00D15412">
      <w:rPr>
        <w:rFonts w:eastAsia="Times New Roman" w:cs="Tahoma"/>
        <w:color w:val="212121"/>
        <w:sz w:val="26"/>
        <w:szCs w:val="26"/>
      </w:rPr>
      <w:t xml:space="preserve"> Tools to Improve your Writing</w:t>
    </w:r>
    <w:r>
      <w:rPr>
        <w:rFonts w:eastAsia="Times New Roman" w:cs="Tahoma"/>
        <w:color w:val="212121"/>
        <w:sz w:val="23"/>
        <w:szCs w:val="23"/>
      </w:rPr>
      <w:t xml:space="preserve"> </w:t>
    </w:r>
    <w:r>
      <w:ptab w:relativeTo="margin" w:alignment="right" w:leader="none"/>
    </w:r>
  </w:p>
  <w:p w14:paraId="11195AAA" w14:textId="77777777" w:rsidR="00D36E44" w:rsidRDefault="00D36E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4B61"/>
    <w:multiLevelType w:val="hybridMultilevel"/>
    <w:tmpl w:val="07B0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23B70"/>
    <w:multiLevelType w:val="hybridMultilevel"/>
    <w:tmpl w:val="F46C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E10FE"/>
    <w:multiLevelType w:val="hybridMultilevel"/>
    <w:tmpl w:val="2D20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07E44"/>
    <w:multiLevelType w:val="hybridMultilevel"/>
    <w:tmpl w:val="B1A4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6748E"/>
    <w:multiLevelType w:val="hybridMultilevel"/>
    <w:tmpl w:val="D5FE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67D99"/>
    <w:multiLevelType w:val="hybridMultilevel"/>
    <w:tmpl w:val="507CF8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D01307B"/>
    <w:multiLevelType w:val="hybridMultilevel"/>
    <w:tmpl w:val="18E2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C1FC1"/>
    <w:multiLevelType w:val="hybridMultilevel"/>
    <w:tmpl w:val="BAEC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B7"/>
    <w:rsid w:val="0009447C"/>
    <w:rsid w:val="000E2743"/>
    <w:rsid w:val="00104526"/>
    <w:rsid w:val="001208AD"/>
    <w:rsid w:val="001A213C"/>
    <w:rsid w:val="001B7055"/>
    <w:rsid w:val="0056127A"/>
    <w:rsid w:val="005E4BA8"/>
    <w:rsid w:val="00625321"/>
    <w:rsid w:val="006573C1"/>
    <w:rsid w:val="006A78D4"/>
    <w:rsid w:val="007678BA"/>
    <w:rsid w:val="008461B7"/>
    <w:rsid w:val="00923A72"/>
    <w:rsid w:val="00935F22"/>
    <w:rsid w:val="00A232BF"/>
    <w:rsid w:val="00A261B0"/>
    <w:rsid w:val="00A35F56"/>
    <w:rsid w:val="00A37D8E"/>
    <w:rsid w:val="00A9560A"/>
    <w:rsid w:val="00B22262"/>
    <w:rsid w:val="00BD0A8F"/>
    <w:rsid w:val="00D15412"/>
    <w:rsid w:val="00D36E44"/>
    <w:rsid w:val="00F074F9"/>
    <w:rsid w:val="00F1414F"/>
    <w:rsid w:val="00F42424"/>
    <w:rsid w:val="00F72BA3"/>
    <w:rsid w:val="00F7530D"/>
    <w:rsid w:val="00F8379B"/>
    <w:rsid w:val="00F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553B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1B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1B7"/>
  </w:style>
  <w:style w:type="table" w:styleId="TableGrid">
    <w:name w:val="Table Grid"/>
    <w:basedOn w:val="TableNormal"/>
    <w:uiPriority w:val="59"/>
    <w:rsid w:val="00104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4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15412"/>
  </w:style>
  <w:style w:type="character" w:customStyle="1" w:styleId="FootnoteTextChar">
    <w:name w:val="Footnote Text Char"/>
    <w:basedOn w:val="DefaultParagraphFont"/>
    <w:link w:val="FootnoteText"/>
    <w:uiPriority w:val="99"/>
    <w:rsid w:val="00D15412"/>
  </w:style>
  <w:style w:type="character" w:styleId="FootnoteReference">
    <w:name w:val="footnote reference"/>
    <w:basedOn w:val="DefaultParagraphFont"/>
    <w:uiPriority w:val="99"/>
    <w:unhideWhenUsed/>
    <w:rsid w:val="00D154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5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412"/>
  </w:style>
  <w:style w:type="paragraph" w:styleId="Footer">
    <w:name w:val="footer"/>
    <w:basedOn w:val="Normal"/>
    <w:link w:val="FooterChar"/>
    <w:uiPriority w:val="99"/>
    <w:unhideWhenUsed/>
    <w:rsid w:val="00D15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1B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1B7"/>
  </w:style>
  <w:style w:type="table" w:styleId="TableGrid">
    <w:name w:val="Table Grid"/>
    <w:basedOn w:val="TableNormal"/>
    <w:uiPriority w:val="59"/>
    <w:rsid w:val="00104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4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15412"/>
  </w:style>
  <w:style w:type="character" w:customStyle="1" w:styleId="FootnoteTextChar">
    <w:name w:val="Footnote Text Char"/>
    <w:basedOn w:val="DefaultParagraphFont"/>
    <w:link w:val="FootnoteText"/>
    <w:uiPriority w:val="99"/>
    <w:rsid w:val="00D15412"/>
  </w:style>
  <w:style w:type="character" w:styleId="FootnoteReference">
    <w:name w:val="footnote reference"/>
    <w:basedOn w:val="DefaultParagraphFont"/>
    <w:uiPriority w:val="99"/>
    <w:unhideWhenUsed/>
    <w:rsid w:val="00D154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5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412"/>
  </w:style>
  <w:style w:type="paragraph" w:styleId="Footer">
    <w:name w:val="footer"/>
    <w:basedOn w:val="Normal"/>
    <w:link w:val="FooterChar"/>
    <w:uiPriority w:val="99"/>
    <w:unhideWhenUsed/>
    <w:rsid w:val="00D15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0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5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3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101241C5DDCC4CACDF1F9AB0FC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DEAA5-4DC4-FF40-92BB-5A826EABE943}"/>
      </w:docPartPr>
      <w:docPartBody>
        <w:p w14:paraId="15822C68" w14:textId="4D4755A4" w:rsidR="00BC078D" w:rsidRDefault="00BC078D" w:rsidP="00BC078D">
          <w:pPr>
            <w:pStyle w:val="30101241C5DDCC4CACDF1F9AB0FCF767"/>
          </w:pPr>
          <w:r>
            <w:t>[Type text]</w:t>
          </w:r>
        </w:p>
      </w:docPartBody>
    </w:docPart>
    <w:docPart>
      <w:docPartPr>
        <w:name w:val="A1D59B58CDD9BC40A01FBD7FB405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DDA7-2390-9944-8627-7C6C919958C5}"/>
      </w:docPartPr>
      <w:docPartBody>
        <w:p w14:paraId="71144A1A" w14:textId="1870F42C" w:rsidR="00BC078D" w:rsidRDefault="00BC078D" w:rsidP="00BC078D">
          <w:pPr>
            <w:pStyle w:val="A1D59B58CDD9BC40A01FBD7FB405FE34"/>
          </w:pPr>
          <w:r>
            <w:t>[Type text]</w:t>
          </w:r>
        </w:p>
      </w:docPartBody>
    </w:docPart>
    <w:docPart>
      <w:docPartPr>
        <w:name w:val="E1EA8D9FB1042C4F9FD48CA7E7B14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4C79-DA15-B34C-BCD7-DD9BAFAF337D}"/>
      </w:docPartPr>
      <w:docPartBody>
        <w:p w14:paraId="683B13C8" w14:textId="18229B58" w:rsidR="00BC078D" w:rsidRDefault="00BC078D" w:rsidP="00BC078D">
          <w:pPr>
            <w:pStyle w:val="E1EA8D9FB1042C4F9FD48CA7E7B1428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8D"/>
    <w:rsid w:val="00B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101241C5DDCC4CACDF1F9AB0FCF767">
    <w:name w:val="30101241C5DDCC4CACDF1F9AB0FCF767"/>
    <w:rsid w:val="00BC078D"/>
  </w:style>
  <w:style w:type="paragraph" w:customStyle="1" w:styleId="A1D59B58CDD9BC40A01FBD7FB405FE34">
    <w:name w:val="A1D59B58CDD9BC40A01FBD7FB405FE34"/>
    <w:rsid w:val="00BC078D"/>
  </w:style>
  <w:style w:type="paragraph" w:customStyle="1" w:styleId="E1EA8D9FB1042C4F9FD48CA7E7B14280">
    <w:name w:val="E1EA8D9FB1042C4F9FD48CA7E7B14280"/>
    <w:rsid w:val="00BC078D"/>
  </w:style>
  <w:style w:type="paragraph" w:customStyle="1" w:styleId="1F5C32C2CDFBD345B7E18877AF914AC3">
    <w:name w:val="1F5C32C2CDFBD345B7E18877AF914AC3"/>
    <w:rsid w:val="00BC078D"/>
  </w:style>
  <w:style w:type="paragraph" w:customStyle="1" w:styleId="4A996C552E72FA48923F66780B39C50C">
    <w:name w:val="4A996C552E72FA48923F66780B39C50C"/>
    <w:rsid w:val="00BC078D"/>
  </w:style>
  <w:style w:type="paragraph" w:customStyle="1" w:styleId="BBDF46C060563E479DAEFA8901E6C2A5">
    <w:name w:val="BBDF46C060563E479DAEFA8901E6C2A5"/>
    <w:rsid w:val="00BC078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101241C5DDCC4CACDF1F9AB0FCF767">
    <w:name w:val="30101241C5DDCC4CACDF1F9AB0FCF767"/>
    <w:rsid w:val="00BC078D"/>
  </w:style>
  <w:style w:type="paragraph" w:customStyle="1" w:styleId="A1D59B58CDD9BC40A01FBD7FB405FE34">
    <w:name w:val="A1D59B58CDD9BC40A01FBD7FB405FE34"/>
    <w:rsid w:val="00BC078D"/>
  </w:style>
  <w:style w:type="paragraph" w:customStyle="1" w:styleId="E1EA8D9FB1042C4F9FD48CA7E7B14280">
    <w:name w:val="E1EA8D9FB1042C4F9FD48CA7E7B14280"/>
    <w:rsid w:val="00BC078D"/>
  </w:style>
  <w:style w:type="paragraph" w:customStyle="1" w:styleId="1F5C32C2CDFBD345B7E18877AF914AC3">
    <w:name w:val="1F5C32C2CDFBD345B7E18877AF914AC3"/>
    <w:rsid w:val="00BC078D"/>
  </w:style>
  <w:style w:type="paragraph" w:customStyle="1" w:styleId="4A996C552E72FA48923F66780B39C50C">
    <w:name w:val="4A996C552E72FA48923F66780B39C50C"/>
    <w:rsid w:val="00BC078D"/>
  </w:style>
  <w:style w:type="paragraph" w:customStyle="1" w:styleId="BBDF46C060563E479DAEFA8901E6C2A5">
    <w:name w:val="BBDF46C060563E479DAEFA8901E6C2A5"/>
    <w:rsid w:val="00BC0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0DD0F-FDF2-D54D-936D-7211F50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557</Words>
  <Characters>3176</Characters>
  <Application>Microsoft Macintosh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Casie</dc:creator>
  <cp:keywords/>
  <dc:description/>
  <cp:lastModifiedBy>Casie</cp:lastModifiedBy>
  <cp:revision>15</cp:revision>
  <dcterms:created xsi:type="dcterms:W3CDTF">2017-05-02T19:09:00Z</dcterms:created>
  <dcterms:modified xsi:type="dcterms:W3CDTF">2017-05-08T18:53:00Z</dcterms:modified>
</cp:coreProperties>
</file>