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BE" w:rsidRDefault="00E00D4D" w:rsidP="00356D20">
      <w:pPr>
        <w:jc w:val="center"/>
      </w:pPr>
      <w:r>
        <w:t>Supporting Anxious Writers</w:t>
      </w:r>
      <w:r w:rsidR="00B96543">
        <w:t xml:space="preserve"> Throughout t</w:t>
      </w:r>
      <w:r>
        <w:t>he Writing Process</w:t>
      </w:r>
    </w:p>
    <w:p w:rsidR="00EA3B6A" w:rsidRDefault="00EA3B6A" w:rsidP="00EA3B6A">
      <w:r>
        <w:t>Office of Faculty Development, Feb. 2019, Tracy McCabe, Director of Writing Programs (x5234)</w:t>
      </w:r>
    </w:p>
    <w:tbl>
      <w:tblPr>
        <w:tblStyle w:val="TableGrid"/>
        <w:tblW w:w="0" w:type="auto"/>
        <w:tblLook w:val="04A0" w:firstRow="1" w:lastRow="0" w:firstColumn="1" w:lastColumn="0" w:noHBand="0" w:noVBand="1"/>
      </w:tblPr>
      <w:tblGrid>
        <w:gridCol w:w="3116"/>
        <w:gridCol w:w="3117"/>
        <w:gridCol w:w="3117"/>
      </w:tblGrid>
      <w:tr w:rsidR="002F40DB" w:rsidTr="002F40DB">
        <w:tc>
          <w:tcPr>
            <w:tcW w:w="3116" w:type="dxa"/>
          </w:tcPr>
          <w:p w:rsidR="002F40DB" w:rsidRPr="00FC7D29" w:rsidRDefault="002F40DB">
            <w:pPr>
              <w:rPr>
                <w:b/>
              </w:rPr>
            </w:pPr>
            <w:r w:rsidRPr="00FC7D29">
              <w:rPr>
                <w:b/>
              </w:rPr>
              <w:t>WHEN</w:t>
            </w:r>
          </w:p>
        </w:tc>
        <w:tc>
          <w:tcPr>
            <w:tcW w:w="3117" w:type="dxa"/>
          </w:tcPr>
          <w:p w:rsidR="002F40DB" w:rsidRPr="00FC7D29" w:rsidRDefault="002F40DB">
            <w:pPr>
              <w:rPr>
                <w:b/>
              </w:rPr>
            </w:pPr>
            <w:r w:rsidRPr="00FC7D29">
              <w:rPr>
                <w:b/>
              </w:rPr>
              <w:t>WHAT</w:t>
            </w:r>
          </w:p>
        </w:tc>
        <w:tc>
          <w:tcPr>
            <w:tcW w:w="3117" w:type="dxa"/>
          </w:tcPr>
          <w:p w:rsidR="002F40DB" w:rsidRPr="00FC7D29" w:rsidRDefault="002F40DB">
            <w:pPr>
              <w:rPr>
                <w:b/>
              </w:rPr>
            </w:pPr>
            <w:r w:rsidRPr="00FC7D29">
              <w:rPr>
                <w:b/>
              </w:rPr>
              <w:t>HOW</w:t>
            </w:r>
          </w:p>
        </w:tc>
      </w:tr>
      <w:tr w:rsidR="002F40DB" w:rsidTr="002F40DB">
        <w:tc>
          <w:tcPr>
            <w:tcW w:w="3116" w:type="dxa"/>
          </w:tcPr>
          <w:p w:rsidR="002F40DB" w:rsidRDefault="002F40DB" w:rsidP="00757DDA">
            <w:r>
              <w:t>Early in course</w:t>
            </w:r>
            <w:r w:rsidR="00C5135F">
              <w:t xml:space="preserve"> (</w:t>
            </w:r>
            <w:r w:rsidR="00FC7D29">
              <w:t xml:space="preserve">esp. </w:t>
            </w:r>
            <w:r w:rsidR="00C5135F">
              <w:t>FIYS)</w:t>
            </w:r>
          </w:p>
          <w:p w:rsidR="00757DDA" w:rsidRDefault="00757DDA" w:rsidP="00757DDA"/>
          <w:p w:rsidR="002F40DB" w:rsidRDefault="002F40DB" w:rsidP="00757DDA">
            <w:r>
              <w:t>When you distribute assignment</w:t>
            </w:r>
          </w:p>
        </w:tc>
        <w:tc>
          <w:tcPr>
            <w:tcW w:w="3117" w:type="dxa"/>
          </w:tcPr>
          <w:p w:rsidR="002F40DB" w:rsidRDefault="002F40DB">
            <w:r>
              <w:t>Normalize writing anxiety (writer’s block</w:t>
            </w:r>
            <w:r w:rsidR="00C5135F">
              <w:t>, procrastination</w:t>
            </w:r>
            <w:r>
              <w:t>)</w:t>
            </w:r>
          </w:p>
        </w:tc>
        <w:tc>
          <w:tcPr>
            <w:tcW w:w="3117" w:type="dxa"/>
          </w:tcPr>
          <w:p w:rsidR="002F40DB" w:rsidRDefault="002F40DB" w:rsidP="002F40DB">
            <w:pPr>
              <w:pStyle w:val="ListParagraph"/>
              <w:numPr>
                <w:ilvl w:val="0"/>
                <w:numId w:val="1"/>
              </w:numPr>
            </w:pPr>
            <w:r>
              <w:t>Solicit their experience</w:t>
            </w:r>
            <w:r w:rsidR="00714954">
              <w:t xml:space="preserve"> and strategies</w:t>
            </w:r>
          </w:p>
          <w:p w:rsidR="002F40DB" w:rsidRDefault="002F40DB" w:rsidP="002F40DB">
            <w:pPr>
              <w:pStyle w:val="ListParagraph"/>
              <w:numPr>
                <w:ilvl w:val="0"/>
                <w:numId w:val="1"/>
              </w:numPr>
            </w:pPr>
            <w:r>
              <w:t>Describe yours</w:t>
            </w:r>
          </w:p>
          <w:p w:rsidR="002F40DB" w:rsidRDefault="008F2EAF" w:rsidP="002F40DB">
            <w:pPr>
              <w:pStyle w:val="ListParagraph"/>
              <w:numPr>
                <w:ilvl w:val="0"/>
                <w:numId w:val="1"/>
              </w:numPr>
            </w:pPr>
            <w:r>
              <w:t xml:space="preserve">Invite </w:t>
            </w:r>
            <w:proofErr w:type="spellStart"/>
            <w:r w:rsidR="002F40DB">
              <w:t>upperclass</w:t>
            </w:r>
            <w:proofErr w:type="spellEnd"/>
            <w:r w:rsidR="002F40DB">
              <w:t xml:space="preserve"> peer</w:t>
            </w:r>
            <w:r w:rsidR="00714954">
              <w:t>s to describe theirs (contact Dawn Abt-Perkins</w:t>
            </w:r>
            <w:r w:rsidR="00757DDA">
              <w:t xml:space="preserve"> x5232</w:t>
            </w:r>
            <w:r w:rsidR="00714954">
              <w:t>)</w:t>
            </w:r>
          </w:p>
        </w:tc>
      </w:tr>
      <w:tr w:rsidR="002F40DB" w:rsidTr="002F40DB">
        <w:tc>
          <w:tcPr>
            <w:tcW w:w="3116" w:type="dxa"/>
          </w:tcPr>
          <w:p w:rsidR="002F40DB" w:rsidRDefault="0042216C">
            <w:r>
              <w:t>When you design assignment</w:t>
            </w:r>
          </w:p>
        </w:tc>
        <w:tc>
          <w:tcPr>
            <w:tcW w:w="3117" w:type="dxa"/>
          </w:tcPr>
          <w:p w:rsidR="0042216C" w:rsidRDefault="00184ED1" w:rsidP="0042216C">
            <w:r>
              <w:t>Build in steps, such as</w:t>
            </w:r>
          </w:p>
          <w:p w:rsidR="0042216C" w:rsidRDefault="0042216C" w:rsidP="0071784D">
            <w:pPr>
              <w:pStyle w:val="ListParagraph"/>
              <w:numPr>
                <w:ilvl w:val="0"/>
                <w:numId w:val="4"/>
              </w:numPr>
            </w:pPr>
            <w:r>
              <w:t>Proposal</w:t>
            </w:r>
          </w:p>
          <w:p w:rsidR="0042216C" w:rsidRDefault="0042216C" w:rsidP="0071784D">
            <w:pPr>
              <w:pStyle w:val="ListParagraph"/>
              <w:numPr>
                <w:ilvl w:val="0"/>
                <w:numId w:val="4"/>
              </w:numPr>
            </w:pPr>
            <w:r>
              <w:t>Periodic progress reports</w:t>
            </w:r>
          </w:p>
          <w:p w:rsidR="0042216C" w:rsidRDefault="0042216C" w:rsidP="0071784D">
            <w:pPr>
              <w:pStyle w:val="ListParagraph"/>
              <w:numPr>
                <w:ilvl w:val="0"/>
                <w:numId w:val="4"/>
              </w:numPr>
            </w:pPr>
            <w:r>
              <w:t>Working thesis statement(s)</w:t>
            </w:r>
          </w:p>
          <w:p w:rsidR="0042216C" w:rsidRDefault="0042216C" w:rsidP="0071784D">
            <w:pPr>
              <w:pStyle w:val="ListParagraph"/>
              <w:numPr>
                <w:ilvl w:val="0"/>
                <w:numId w:val="4"/>
              </w:numPr>
            </w:pPr>
            <w:r>
              <w:t>Developing outline</w:t>
            </w:r>
            <w:r w:rsidR="005E3F3E">
              <w:t xml:space="preserve">s: </w:t>
            </w:r>
            <w:r w:rsidR="00114273">
              <w:t>“</w:t>
            </w:r>
            <w:r w:rsidR="005E3F3E">
              <w:t xml:space="preserve">The Three-Stage Outline” </w:t>
            </w:r>
            <w:r w:rsidR="00EC7C82">
              <w:t>(3)</w:t>
            </w:r>
          </w:p>
          <w:p w:rsidR="0042216C" w:rsidRDefault="0042216C" w:rsidP="0071784D">
            <w:pPr>
              <w:pStyle w:val="ListParagraph"/>
              <w:numPr>
                <w:ilvl w:val="0"/>
                <w:numId w:val="4"/>
              </w:numPr>
            </w:pPr>
            <w:r>
              <w:t>Partial drafts</w:t>
            </w:r>
          </w:p>
          <w:p w:rsidR="0042216C" w:rsidRDefault="0042216C" w:rsidP="0071784D">
            <w:pPr>
              <w:pStyle w:val="ListParagraph"/>
              <w:numPr>
                <w:ilvl w:val="0"/>
                <w:numId w:val="4"/>
              </w:numPr>
            </w:pPr>
            <w:r>
              <w:t>Complete drafts</w:t>
            </w:r>
          </w:p>
          <w:p w:rsidR="00850B6C" w:rsidRDefault="00850B6C" w:rsidP="00850B6C"/>
          <w:p w:rsidR="00850B6C" w:rsidRDefault="00850B6C" w:rsidP="00850B6C">
            <w:r>
              <w:t xml:space="preserve">See Writing Center </w:t>
            </w:r>
            <w:r w:rsidR="00EC7C82">
              <w:t>web</w:t>
            </w:r>
            <w:r w:rsidR="003459E6">
              <w:t xml:space="preserve">page for </w:t>
            </w:r>
            <w:r>
              <w:t>resources aimed at students, faculty, and FIYS faculty</w:t>
            </w:r>
          </w:p>
          <w:p w:rsidR="002F40DB" w:rsidRDefault="002F40DB"/>
        </w:tc>
        <w:tc>
          <w:tcPr>
            <w:tcW w:w="3117" w:type="dxa"/>
          </w:tcPr>
          <w:p w:rsidR="0042216C" w:rsidRDefault="0042216C" w:rsidP="0042216C">
            <w:r>
              <w:t xml:space="preserve">With </w:t>
            </w:r>
            <w:r w:rsidR="00757DDA">
              <w:t xml:space="preserve">some of </w:t>
            </w:r>
            <w:r>
              <w:t>these items, you could:</w:t>
            </w:r>
          </w:p>
          <w:p w:rsidR="0042216C" w:rsidRDefault="0042216C" w:rsidP="0071784D">
            <w:pPr>
              <w:pStyle w:val="ListParagraph"/>
              <w:numPr>
                <w:ilvl w:val="0"/>
                <w:numId w:val="5"/>
              </w:numPr>
            </w:pPr>
            <w:r>
              <w:t>Collect and grade</w:t>
            </w:r>
          </w:p>
          <w:p w:rsidR="0042216C" w:rsidRDefault="0042216C" w:rsidP="0071784D">
            <w:pPr>
              <w:pStyle w:val="ListParagraph"/>
              <w:numPr>
                <w:ilvl w:val="0"/>
                <w:numId w:val="5"/>
              </w:numPr>
            </w:pPr>
            <w:r>
              <w:t>Collect and not grade (follow up by email if you see problems)</w:t>
            </w:r>
          </w:p>
          <w:p w:rsidR="0042216C" w:rsidRDefault="0042216C" w:rsidP="0071784D">
            <w:pPr>
              <w:pStyle w:val="ListParagraph"/>
              <w:numPr>
                <w:ilvl w:val="0"/>
                <w:numId w:val="5"/>
              </w:numPr>
            </w:pPr>
            <w:r>
              <w:t>Collect with final pa</w:t>
            </w:r>
            <w:r w:rsidR="0021478A">
              <w:t>per, with a reflection</w:t>
            </w:r>
            <w:r>
              <w:t xml:space="preserve"> on writing process</w:t>
            </w:r>
            <w:r w:rsidR="00343723">
              <w:t xml:space="preserve"> (</w:t>
            </w:r>
            <w:r w:rsidR="003E1BA9">
              <w:t>5</w:t>
            </w:r>
            <w:r w:rsidR="00343723">
              <w:t>)</w:t>
            </w:r>
          </w:p>
          <w:p w:rsidR="00DA0F35" w:rsidRDefault="00DA0F35" w:rsidP="00DA0F35">
            <w:pPr>
              <w:pStyle w:val="ListParagraph"/>
              <w:numPr>
                <w:ilvl w:val="0"/>
                <w:numId w:val="5"/>
              </w:numPr>
            </w:pPr>
            <w:r>
              <w:t>Don’t collect; use as basis of in-class writing and workshops towards paper</w:t>
            </w:r>
          </w:p>
          <w:p w:rsidR="00B57464" w:rsidRDefault="00B57464" w:rsidP="0071784D">
            <w:pPr>
              <w:pStyle w:val="ListParagraph"/>
              <w:numPr>
                <w:ilvl w:val="0"/>
                <w:numId w:val="5"/>
              </w:numPr>
            </w:pPr>
            <w:r>
              <w:t>Discuss in conference</w:t>
            </w:r>
          </w:p>
          <w:p w:rsidR="002F40DB" w:rsidRDefault="002F40DB"/>
        </w:tc>
      </w:tr>
      <w:tr w:rsidR="00714954" w:rsidTr="002F40DB">
        <w:tc>
          <w:tcPr>
            <w:tcW w:w="3116" w:type="dxa"/>
          </w:tcPr>
          <w:p w:rsidR="00714954" w:rsidRDefault="00714954">
            <w:r>
              <w:t>When you distribute assignment</w:t>
            </w:r>
          </w:p>
        </w:tc>
        <w:tc>
          <w:tcPr>
            <w:tcW w:w="3117" w:type="dxa"/>
          </w:tcPr>
          <w:p w:rsidR="00714954" w:rsidRDefault="008F2EAF" w:rsidP="00714954">
            <w:r>
              <w:t xml:space="preserve">Alert students </w:t>
            </w:r>
            <w:r w:rsidR="00714954">
              <w:t>to resources</w:t>
            </w:r>
          </w:p>
          <w:p w:rsidR="00714954" w:rsidRDefault="00714954" w:rsidP="00714954"/>
        </w:tc>
        <w:tc>
          <w:tcPr>
            <w:tcW w:w="3117" w:type="dxa"/>
          </w:tcPr>
          <w:p w:rsidR="00714954" w:rsidRDefault="00217050" w:rsidP="00714954">
            <w:pPr>
              <w:pStyle w:val="ListParagraph"/>
              <w:numPr>
                <w:ilvl w:val="0"/>
                <w:numId w:val="7"/>
              </w:numPr>
            </w:pPr>
            <w:r>
              <w:t>Write Right Now!</w:t>
            </w:r>
            <w:r w:rsidR="00714954">
              <w:t xml:space="preserve"> (on hiatus until Fall 2020)</w:t>
            </w:r>
          </w:p>
          <w:p w:rsidR="00714954" w:rsidRDefault="00217050" w:rsidP="003459E6">
            <w:pPr>
              <w:pStyle w:val="ListParagraph"/>
              <w:numPr>
                <w:ilvl w:val="0"/>
                <w:numId w:val="7"/>
              </w:numPr>
            </w:pPr>
            <w:r>
              <w:t>“Overcoming Writing Anxiety</w:t>
            </w:r>
            <w:r w:rsidR="005E3F3E">
              <w:t>”</w:t>
            </w:r>
            <w:r w:rsidR="003459E6">
              <w:t xml:space="preserve"> hand-out</w:t>
            </w:r>
            <w:r w:rsidR="005E3F3E">
              <w:t xml:space="preserve"> (</w:t>
            </w:r>
            <w:r w:rsidR="003E1BA9">
              <w:t>6</w:t>
            </w:r>
            <w:r w:rsidR="005E3F3E">
              <w:t>)</w:t>
            </w:r>
          </w:p>
        </w:tc>
      </w:tr>
      <w:tr w:rsidR="002F40DB" w:rsidTr="002F40DB">
        <w:tc>
          <w:tcPr>
            <w:tcW w:w="3116" w:type="dxa"/>
          </w:tcPr>
          <w:p w:rsidR="002F40DB" w:rsidRDefault="002F40DB">
            <w:r>
              <w:t>When you distribute assignment</w:t>
            </w:r>
          </w:p>
          <w:p w:rsidR="0042216C" w:rsidRDefault="0042216C"/>
        </w:tc>
        <w:tc>
          <w:tcPr>
            <w:tcW w:w="3117" w:type="dxa"/>
          </w:tcPr>
          <w:p w:rsidR="002F40DB" w:rsidRDefault="002F40DB">
            <w:r>
              <w:t>Start brainstorming in class</w:t>
            </w:r>
          </w:p>
          <w:p w:rsidR="00714954" w:rsidRDefault="00714954"/>
        </w:tc>
        <w:tc>
          <w:tcPr>
            <w:tcW w:w="3117" w:type="dxa"/>
          </w:tcPr>
          <w:p w:rsidR="002F40DB" w:rsidRDefault="00850B6C">
            <w:r>
              <w:t>See prompts</w:t>
            </w:r>
            <w:r w:rsidR="0021478A">
              <w:t xml:space="preserve"> (</w:t>
            </w:r>
            <w:r w:rsidR="003459E6">
              <w:t>8</w:t>
            </w:r>
            <w:r w:rsidR="0021478A">
              <w:t>)</w:t>
            </w:r>
          </w:p>
          <w:p w:rsidR="002F40DB" w:rsidRDefault="002F40DB" w:rsidP="00850B6C">
            <w:pPr>
              <w:pStyle w:val="ListParagraph"/>
            </w:pPr>
          </w:p>
        </w:tc>
      </w:tr>
      <w:tr w:rsidR="008F2EAF" w:rsidTr="002F40DB">
        <w:tc>
          <w:tcPr>
            <w:tcW w:w="3116" w:type="dxa"/>
          </w:tcPr>
          <w:p w:rsidR="008F2EAF" w:rsidRDefault="008F2EAF">
            <w:r>
              <w:t>In a class soon after you distribute assignment</w:t>
            </w:r>
          </w:p>
        </w:tc>
        <w:tc>
          <w:tcPr>
            <w:tcW w:w="3117" w:type="dxa"/>
          </w:tcPr>
          <w:p w:rsidR="008F2EAF" w:rsidRDefault="008F2EAF">
            <w:r>
              <w:t xml:space="preserve">Have them bring </w:t>
            </w:r>
            <w:r w:rsidR="00757DDA">
              <w:t xml:space="preserve">in a piece of evidence they plan to </w:t>
            </w:r>
            <w:r>
              <w:t>use</w:t>
            </w:r>
          </w:p>
        </w:tc>
        <w:tc>
          <w:tcPr>
            <w:tcW w:w="3117" w:type="dxa"/>
          </w:tcPr>
          <w:p w:rsidR="008F2EAF" w:rsidRDefault="0021478A">
            <w:r>
              <w:t>Do evidence chart (</w:t>
            </w:r>
            <w:r w:rsidR="0003590F">
              <w:t>9</w:t>
            </w:r>
            <w:r>
              <w:t>)</w:t>
            </w:r>
          </w:p>
        </w:tc>
      </w:tr>
      <w:tr w:rsidR="002F40DB" w:rsidTr="002F40DB">
        <w:tc>
          <w:tcPr>
            <w:tcW w:w="3116" w:type="dxa"/>
          </w:tcPr>
          <w:p w:rsidR="00B94B38" w:rsidRDefault="00001B43" w:rsidP="0042216C">
            <w:r>
              <w:t>Periodically</w:t>
            </w:r>
            <w:r w:rsidR="00786C0D">
              <w:t xml:space="preserve"> until paper is due</w:t>
            </w:r>
          </w:p>
        </w:tc>
        <w:tc>
          <w:tcPr>
            <w:tcW w:w="3117" w:type="dxa"/>
          </w:tcPr>
          <w:p w:rsidR="00B94B38" w:rsidRDefault="00001B43" w:rsidP="0042216C">
            <w:r>
              <w:t>Do in-class writing</w:t>
            </w:r>
            <w:r w:rsidR="00AB75A2">
              <w:t xml:space="preserve"> </w:t>
            </w:r>
            <w:r w:rsidR="00714954">
              <w:t>(</w:t>
            </w:r>
            <w:r w:rsidR="00AB75A2">
              <w:t>not for collection/grading</w:t>
            </w:r>
            <w:r w:rsidR="00714954">
              <w:t>)</w:t>
            </w:r>
          </w:p>
        </w:tc>
        <w:tc>
          <w:tcPr>
            <w:tcW w:w="3117" w:type="dxa"/>
          </w:tcPr>
          <w:p w:rsidR="00B94B38" w:rsidRDefault="00AB75A2" w:rsidP="00786C0D">
            <w:pPr>
              <w:pStyle w:val="ListParagraph"/>
              <w:numPr>
                <w:ilvl w:val="0"/>
                <w:numId w:val="6"/>
              </w:numPr>
            </w:pPr>
            <w:r>
              <w:t>Progress report</w:t>
            </w:r>
            <w:r w:rsidR="00382448">
              <w:t>s</w:t>
            </w:r>
            <w:r w:rsidR="00F41DBF">
              <w:t xml:space="preserve"> to self: what have I done so far? What will I do next? What will I do if I feel stuck?</w:t>
            </w:r>
          </w:p>
          <w:p w:rsidR="00786C0D" w:rsidRDefault="008F2EAF" w:rsidP="00786C0D">
            <w:pPr>
              <w:pStyle w:val="ListParagraph"/>
              <w:numPr>
                <w:ilvl w:val="0"/>
                <w:numId w:val="6"/>
              </w:numPr>
            </w:pPr>
            <w:r>
              <w:t>Share</w:t>
            </w:r>
            <w:r w:rsidR="00786C0D">
              <w:t xml:space="preserve"> ideas in small group</w:t>
            </w:r>
          </w:p>
          <w:p w:rsidR="00B94B38" w:rsidRDefault="00B94B38"/>
        </w:tc>
      </w:tr>
      <w:tr w:rsidR="001A62B1" w:rsidTr="002F40DB">
        <w:tc>
          <w:tcPr>
            <w:tcW w:w="3116" w:type="dxa"/>
          </w:tcPr>
          <w:p w:rsidR="001A62B1" w:rsidRDefault="001A62B1" w:rsidP="0042216C">
            <w:r>
              <w:t>In conferences</w:t>
            </w:r>
          </w:p>
        </w:tc>
        <w:tc>
          <w:tcPr>
            <w:tcW w:w="3117" w:type="dxa"/>
          </w:tcPr>
          <w:p w:rsidR="001A62B1" w:rsidRDefault="008F2EAF" w:rsidP="0042216C">
            <w:r>
              <w:t>Allow time for student to write</w:t>
            </w:r>
          </w:p>
        </w:tc>
        <w:tc>
          <w:tcPr>
            <w:tcW w:w="3117" w:type="dxa"/>
          </w:tcPr>
          <w:p w:rsidR="001A62B1" w:rsidRDefault="001A62B1" w:rsidP="001A62B1">
            <w:pPr>
              <w:pStyle w:val="ListParagraph"/>
              <w:numPr>
                <w:ilvl w:val="0"/>
                <w:numId w:val="6"/>
              </w:numPr>
            </w:pPr>
            <w:r>
              <w:t>Encourage student</w:t>
            </w:r>
            <w:r w:rsidR="0003590F">
              <w:t>s</w:t>
            </w:r>
            <w:r>
              <w:t xml:space="preserve"> to write their ideas, in their words</w:t>
            </w:r>
          </w:p>
          <w:p w:rsidR="008F2EAF" w:rsidRDefault="008F2EAF" w:rsidP="001A62B1">
            <w:pPr>
              <w:pStyle w:val="ListParagraph"/>
              <w:numPr>
                <w:ilvl w:val="0"/>
                <w:numId w:val="6"/>
              </w:numPr>
            </w:pPr>
            <w:r>
              <w:lastRenderedPageBreak/>
              <w:t>Have student</w:t>
            </w:r>
            <w:r w:rsidR="0003590F">
              <w:t>s</w:t>
            </w:r>
            <w:bookmarkStart w:id="0" w:name="_GoBack"/>
            <w:bookmarkEnd w:id="0"/>
            <w:r>
              <w:t xml:space="preserve"> leave with a plan in writing, incl. a plan for if they feel stuck</w:t>
            </w:r>
          </w:p>
        </w:tc>
      </w:tr>
    </w:tbl>
    <w:p w:rsidR="00B96543" w:rsidRDefault="00B96543" w:rsidP="00714954"/>
    <w:p w:rsidR="00B96543" w:rsidRDefault="00B96543">
      <w:r>
        <w:br w:type="page"/>
      </w:r>
    </w:p>
    <w:p w:rsidR="005E3F3E" w:rsidRPr="00FC7D29" w:rsidRDefault="005E3F3E" w:rsidP="005E3F3E">
      <w:pPr>
        <w:pStyle w:val="BodyText"/>
        <w:ind w:left="219" w:right="210"/>
        <w:jc w:val="center"/>
        <w:rPr>
          <w:rFonts w:asciiTheme="minorHAnsi" w:hAnsiTheme="minorHAnsi" w:cstheme="minorHAnsi"/>
          <w:sz w:val="22"/>
          <w:szCs w:val="22"/>
        </w:rPr>
      </w:pPr>
      <w:r w:rsidRPr="00FC7D29">
        <w:rPr>
          <w:rFonts w:asciiTheme="minorHAnsi" w:hAnsiTheme="minorHAnsi" w:cstheme="minorHAnsi"/>
          <w:sz w:val="22"/>
          <w:szCs w:val="22"/>
        </w:rPr>
        <w:lastRenderedPageBreak/>
        <w:t>The Three-Stage Outline: How to Develop an Argument Plan</w:t>
      </w:r>
    </w:p>
    <w:p w:rsidR="005E3F3E" w:rsidRPr="00FC7D29" w:rsidRDefault="005E3F3E" w:rsidP="005E3F3E">
      <w:pPr>
        <w:pStyle w:val="BodyText"/>
        <w:ind w:left="219" w:right="210"/>
        <w:rPr>
          <w:rFonts w:asciiTheme="minorHAnsi" w:hAnsiTheme="minorHAnsi" w:cstheme="minorHAnsi"/>
          <w:sz w:val="22"/>
          <w:szCs w:val="22"/>
        </w:rPr>
      </w:pPr>
    </w:p>
    <w:p w:rsidR="005E3F3E" w:rsidRPr="00FC7D29" w:rsidRDefault="005E3F3E" w:rsidP="005E3F3E">
      <w:pPr>
        <w:pStyle w:val="BodyText"/>
        <w:ind w:left="219" w:right="210"/>
        <w:rPr>
          <w:rFonts w:asciiTheme="minorHAnsi" w:hAnsiTheme="minorHAnsi" w:cstheme="minorHAnsi"/>
          <w:sz w:val="22"/>
          <w:szCs w:val="22"/>
        </w:rPr>
      </w:pPr>
      <w:r w:rsidRPr="00FC7D29">
        <w:rPr>
          <w:rFonts w:asciiTheme="minorHAnsi" w:hAnsiTheme="minorHAnsi" w:cstheme="minorHAnsi"/>
          <w:sz w:val="22"/>
          <w:szCs w:val="22"/>
        </w:rPr>
        <w:t>This handout shows how outlines can flex and bend for your purposes. Change your outlines as your research develops and your ideas improve.</w:t>
      </w:r>
    </w:p>
    <w:p w:rsidR="005E3F3E" w:rsidRPr="00FC7D29" w:rsidRDefault="005E3F3E" w:rsidP="005E3F3E">
      <w:pPr>
        <w:pStyle w:val="BodyText"/>
        <w:spacing w:before="9"/>
        <w:rPr>
          <w:rFonts w:asciiTheme="minorHAnsi" w:hAnsiTheme="minorHAnsi" w:cstheme="minorHAnsi"/>
          <w:sz w:val="22"/>
          <w:szCs w:val="22"/>
        </w:rPr>
      </w:pPr>
      <w:r w:rsidRPr="00FC7D29">
        <w:rPr>
          <w:rFonts w:asciiTheme="minorHAnsi" w:hAnsiTheme="minorHAnsi" w:cstheme="minorHAnsi"/>
          <w:noProof/>
          <w:sz w:val="22"/>
          <w:szCs w:val="22"/>
        </w:rPr>
        <mc:AlternateContent>
          <mc:Choice Requires="wps">
            <w:drawing>
              <wp:anchor distT="0" distB="0" distL="0" distR="0" simplePos="0" relativeHeight="251659264" behindDoc="0" locked="0" layoutInCell="1" allowOverlap="1" wp14:anchorId="640D627F" wp14:editId="07777777">
                <wp:simplePos x="0" y="0"/>
                <wp:positionH relativeFrom="page">
                  <wp:posOffset>844550</wp:posOffset>
                </wp:positionH>
                <wp:positionV relativeFrom="paragraph">
                  <wp:posOffset>182245</wp:posOffset>
                </wp:positionV>
                <wp:extent cx="6083935" cy="186055"/>
                <wp:effectExtent l="6350" t="6985" r="5715" b="698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860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F3E" w:rsidRDefault="005E3F3E" w:rsidP="005E3F3E">
                            <w:pPr>
                              <w:spacing w:line="279" w:lineRule="exact"/>
                              <w:ind w:left="2155"/>
                              <w:rPr>
                                <w:b/>
                                <w:sz w:val="24"/>
                              </w:rPr>
                            </w:pPr>
                            <w:r>
                              <w:rPr>
                                <w:b/>
                                <w:sz w:val="24"/>
                              </w:rPr>
                              <w:t>STAGE 1 – Bullet point outline to guide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0D627F" id="_x0000_t202" coordsize="21600,21600" o:spt="202" path="m,l,21600r21600,l21600,xe">
                <v:stroke joinstyle="miter"/>
                <v:path gradientshapeok="t" o:connecttype="rect"/>
              </v:shapetype>
              <v:shape id="Text Box 3" o:spid="_x0000_s1026" type="#_x0000_t202" style="position:absolute;margin-left:66.5pt;margin-top:14.35pt;width:479.05pt;height:14.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" filled="f" strokeweight=".48pt">
                <v:textbox inset="0,0,0,0">
                  <w:txbxContent>
                    <w:p w:rsidR="005E3F3E" w:rsidRDefault="005E3F3E" w:rsidP="005E3F3E">
                      <w:pPr>
                        <w:spacing w:line="279" w:lineRule="exact"/>
                        <w:ind w:left="2155"/>
                        <w:rPr>
                          <w:b/>
                          <w:sz w:val="24"/>
                        </w:rPr>
                      </w:pPr>
                      <w:r>
                        <w:rPr>
                          <w:b/>
                          <w:sz w:val="24"/>
                        </w:rPr>
                        <w:t>STAGE 1 – Bullet point outline to guide research</w:t>
                      </w:r>
                    </w:p>
                  </w:txbxContent>
                </v:textbox>
                <w10:wrap type="topAndBottom" anchorx="page"/>
              </v:shape>
            </w:pict>
          </mc:Fallback>
        </mc:AlternateContent>
      </w:r>
    </w:p>
    <w:p w:rsidR="005E3F3E" w:rsidRPr="00FC7D29" w:rsidRDefault="005E3F3E" w:rsidP="005E3F3E">
      <w:pPr>
        <w:pStyle w:val="BodyText"/>
        <w:spacing w:before="4"/>
        <w:rPr>
          <w:rFonts w:asciiTheme="minorHAnsi" w:hAnsiTheme="minorHAnsi" w:cstheme="minorHAnsi"/>
          <w:sz w:val="22"/>
          <w:szCs w:val="22"/>
        </w:rPr>
      </w:pPr>
    </w:p>
    <w:p w:rsidR="005E3F3E" w:rsidRPr="00FC7D29" w:rsidRDefault="005E3F3E" w:rsidP="005E3F3E">
      <w:pPr>
        <w:pStyle w:val="BodyText"/>
        <w:spacing w:before="67"/>
        <w:ind w:left="220" w:right="773"/>
        <w:jc w:val="both"/>
        <w:rPr>
          <w:rFonts w:asciiTheme="minorHAnsi" w:hAnsiTheme="minorHAnsi" w:cstheme="minorHAnsi"/>
          <w:sz w:val="22"/>
          <w:szCs w:val="22"/>
        </w:rPr>
      </w:pPr>
      <w:r w:rsidRPr="00FC7D29">
        <w:rPr>
          <w:rFonts w:asciiTheme="minorHAnsi" w:hAnsiTheme="minorHAnsi" w:cstheme="minorHAnsi"/>
          <w:sz w:val="22"/>
          <w:szCs w:val="22"/>
        </w:rPr>
        <w:t xml:space="preserve">Consider the main questions, topics, and issues implied in the assignment design. This outline is designed to guide your </w:t>
      </w:r>
      <w:r w:rsidRPr="00FC7D29">
        <w:rPr>
          <w:rFonts w:asciiTheme="minorHAnsi" w:hAnsiTheme="minorHAnsi" w:cstheme="minorHAnsi"/>
          <w:w w:val="87"/>
          <w:sz w:val="22"/>
          <w:szCs w:val="22"/>
        </w:rPr>
        <w:t xml:space="preserve">“pre‐writing,” </w:t>
      </w:r>
      <w:r w:rsidRPr="00FC7D29">
        <w:rPr>
          <w:rFonts w:asciiTheme="minorHAnsi" w:hAnsiTheme="minorHAnsi" w:cstheme="minorHAnsi"/>
          <w:sz w:val="22"/>
          <w:szCs w:val="22"/>
        </w:rPr>
        <w:t>or idea-generating, stage of the writing process.</w:t>
      </w:r>
    </w:p>
    <w:p w:rsidR="005E3F3E" w:rsidRPr="00FC7D29" w:rsidRDefault="005E3F3E" w:rsidP="005E3F3E">
      <w:pPr>
        <w:pStyle w:val="BodyText"/>
        <w:spacing w:before="67"/>
        <w:ind w:left="220" w:right="773"/>
        <w:jc w:val="both"/>
        <w:rPr>
          <w:rFonts w:asciiTheme="minorHAnsi" w:hAnsiTheme="minorHAnsi" w:cstheme="minorHAnsi"/>
          <w:sz w:val="22"/>
          <w:szCs w:val="22"/>
        </w:rPr>
      </w:pPr>
    </w:p>
    <w:p w:rsidR="005E3F3E" w:rsidRPr="00FC7D29" w:rsidRDefault="005E3F3E" w:rsidP="005E3F3E">
      <w:pPr>
        <w:pStyle w:val="BodyText"/>
        <w:spacing w:before="67"/>
        <w:ind w:left="220" w:right="773"/>
        <w:jc w:val="both"/>
        <w:rPr>
          <w:rFonts w:asciiTheme="minorHAnsi" w:hAnsiTheme="minorHAnsi" w:cstheme="minorHAnsi"/>
          <w:sz w:val="22"/>
          <w:szCs w:val="22"/>
        </w:rPr>
      </w:pPr>
      <w:r w:rsidRPr="00FC7D29">
        <w:rPr>
          <w:rFonts w:asciiTheme="minorHAnsi" w:hAnsiTheme="minorHAnsi" w:cstheme="minorHAnsi"/>
          <w:sz w:val="22"/>
          <w:szCs w:val="22"/>
        </w:rPr>
        <w:t xml:space="preserve">Preliminary focal question: What role do Facebook friends play in people’s lives? </w:t>
      </w:r>
    </w:p>
    <w:p w:rsidR="005E3F3E" w:rsidRPr="00FC7D29" w:rsidRDefault="005E3F3E" w:rsidP="005E3F3E">
      <w:pPr>
        <w:pStyle w:val="BodyText"/>
        <w:spacing w:before="3"/>
        <w:rPr>
          <w:rFonts w:asciiTheme="minorHAnsi" w:hAnsiTheme="minorHAnsi" w:cstheme="minorHAnsi"/>
          <w:sz w:val="22"/>
          <w:szCs w:val="22"/>
        </w:rPr>
      </w:pPr>
    </w:p>
    <w:p w:rsidR="005E3F3E" w:rsidRPr="00FC7D29" w:rsidRDefault="005E3F3E" w:rsidP="005E3F3E">
      <w:pPr>
        <w:pStyle w:val="BodyText"/>
        <w:ind w:left="220"/>
        <w:jc w:val="both"/>
        <w:rPr>
          <w:rFonts w:asciiTheme="minorHAnsi" w:hAnsiTheme="minorHAnsi" w:cstheme="minorHAnsi"/>
          <w:sz w:val="22"/>
          <w:szCs w:val="22"/>
        </w:rPr>
      </w:pPr>
      <w:r w:rsidRPr="00FC7D29">
        <w:rPr>
          <w:rFonts w:asciiTheme="minorHAnsi" w:hAnsiTheme="minorHAnsi" w:cstheme="minorHAnsi"/>
          <w:sz w:val="22"/>
          <w:szCs w:val="22"/>
        </w:rPr>
        <w:t>A</w:t>
      </w:r>
      <w:r w:rsidRPr="00FC7D29">
        <w:rPr>
          <w:rFonts w:asciiTheme="minorHAnsi" w:hAnsiTheme="minorHAnsi" w:cstheme="minorHAnsi"/>
          <w:spacing w:val="-1"/>
          <w:sz w:val="22"/>
          <w:szCs w:val="22"/>
        </w:rPr>
        <w:t xml:space="preserve"> bulle</w:t>
      </w:r>
      <w:r w:rsidRPr="00FC7D29">
        <w:rPr>
          <w:rFonts w:asciiTheme="minorHAnsi" w:hAnsiTheme="minorHAnsi" w:cstheme="minorHAnsi"/>
          <w:sz w:val="22"/>
          <w:szCs w:val="22"/>
        </w:rPr>
        <w:t>t</w:t>
      </w:r>
      <w:r w:rsidRPr="00FC7D29">
        <w:rPr>
          <w:rFonts w:asciiTheme="minorHAnsi" w:hAnsiTheme="minorHAnsi" w:cstheme="minorHAnsi"/>
          <w:w w:val="33"/>
          <w:sz w:val="22"/>
          <w:szCs w:val="22"/>
        </w:rPr>
        <w:t>-­‐</w:t>
      </w:r>
      <w:r w:rsidRPr="00FC7D29">
        <w:rPr>
          <w:rFonts w:asciiTheme="minorHAnsi" w:hAnsiTheme="minorHAnsi" w:cstheme="minorHAnsi"/>
          <w:spacing w:val="-1"/>
          <w:sz w:val="22"/>
          <w:szCs w:val="22"/>
        </w:rPr>
        <w:t>poin</w:t>
      </w:r>
      <w:r w:rsidRPr="00FC7D29">
        <w:rPr>
          <w:rFonts w:asciiTheme="minorHAnsi" w:hAnsiTheme="minorHAnsi" w:cstheme="minorHAnsi"/>
          <w:sz w:val="22"/>
          <w:szCs w:val="22"/>
        </w:rPr>
        <w:t>t outline</w:t>
      </w:r>
      <w:r w:rsidRPr="00FC7D29">
        <w:rPr>
          <w:rFonts w:asciiTheme="minorHAnsi" w:hAnsiTheme="minorHAnsi" w:cstheme="minorHAnsi"/>
          <w:spacing w:val="-1"/>
          <w:sz w:val="22"/>
          <w:szCs w:val="22"/>
        </w:rPr>
        <w:t xml:space="preserve"> of </w:t>
      </w:r>
      <w:proofErr w:type="spellStart"/>
      <w:r w:rsidRPr="00FC7D29">
        <w:rPr>
          <w:rFonts w:asciiTheme="minorHAnsi" w:hAnsiTheme="minorHAnsi" w:cstheme="minorHAnsi"/>
          <w:spacing w:val="-1"/>
          <w:sz w:val="22"/>
          <w:szCs w:val="22"/>
        </w:rPr>
        <w:t>subquestions</w:t>
      </w:r>
      <w:proofErr w:type="spellEnd"/>
      <w:r w:rsidRPr="00FC7D29">
        <w:rPr>
          <w:rFonts w:asciiTheme="minorHAnsi" w:hAnsiTheme="minorHAnsi" w:cstheme="minorHAnsi"/>
          <w:spacing w:val="-1"/>
          <w:sz w:val="22"/>
          <w:szCs w:val="22"/>
        </w:rPr>
        <w:t xml:space="preserve"> </w:t>
      </w:r>
      <w:r w:rsidRPr="00FC7D29">
        <w:rPr>
          <w:rFonts w:asciiTheme="minorHAnsi" w:hAnsiTheme="minorHAnsi" w:cstheme="minorHAnsi"/>
          <w:sz w:val="22"/>
          <w:szCs w:val="22"/>
        </w:rPr>
        <w:t>might</w:t>
      </w:r>
      <w:r w:rsidRPr="00FC7D29">
        <w:rPr>
          <w:rFonts w:asciiTheme="minorHAnsi" w:hAnsiTheme="minorHAnsi" w:cstheme="minorHAnsi"/>
          <w:spacing w:val="-1"/>
          <w:sz w:val="22"/>
          <w:szCs w:val="22"/>
        </w:rPr>
        <w:t xml:space="preserve"> loo</w:t>
      </w:r>
      <w:r w:rsidRPr="00FC7D29">
        <w:rPr>
          <w:rFonts w:asciiTheme="minorHAnsi" w:hAnsiTheme="minorHAnsi" w:cstheme="minorHAnsi"/>
          <w:sz w:val="22"/>
          <w:szCs w:val="22"/>
        </w:rPr>
        <w:t>k something</w:t>
      </w:r>
      <w:r w:rsidRPr="00FC7D29">
        <w:rPr>
          <w:rFonts w:asciiTheme="minorHAnsi" w:hAnsiTheme="minorHAnsi" w:cstheme="minorHAnsi"/>
          <w:spacing w:val="-2"/>
          <w:sz w:val="22"/>
          <w:szCs w:val="22"/>
        </w:rPr>
        <w:t xml:space="preserve"> </w:t>
      </w:r>
      <w:r w:rsidRPr="00FC7D29">
        <w:rPr>
          <w:rFonts w:asciiTheme="minorHAnsi" w:hAnsiTheme="minorHAnsi" w:cstheme="minorHAnsi"/>
          <w:spacing w:val="-1"/>
          <w:sz w:val="22"/>
          <w:szCs w:val="22"/>
        </w:rPr>
        <w:t>lik</w:t>
      </w:r>
      <w:r w:rsidRPr="00FC7D29">
        <w:rPr>
          <w:rFonts w:asciiTheme="minorHAnsi" w:hAnsiTheme="minorHAnsi" w:cstheme="minorHAnsi"/>
          <w:sz w:val="22"/>
          <w:szCs w:val="22"/>
        </w:rPr>
        <w:t xml:space="preserve">e </w:t>
      </w:r>
      <w:r w:rsidRPr="00FC7D29">
        <w:rPr>
          <w:rFonts w:asciiTheme="minorHAnsi" w:hAnsiTheme="minorHAnsi" w:cstheme="minorHAnsi"/>
          <w:spacing w:val="-1"/>
          <w:sz w:val="22"/>
          <w:szCs w:val="22"/>
        </w:rPr>
        <w:t>this:</w:t>
      </w:r>
    </w:p>
    <w:p w:rsidR="005E3F3E" w:rsidRPr="00FC7D29" w:rsidRDefault="005E3F3E" w:rsidP="005E3F3E">
      <w:pPr>
        <w:pStyle w:val="BodyText"/>
        <w:spacing w:before="10"/>
        <w:rPr>
          <w:rFonts w:asciiTheme="minorHAnsi" w:hAnsiTheme="minorHAnsi" w:cstheme="minorHAnsi"/>
          <w:sz w:val="22"/>
          <w:szCs w:val="22"/>
        </w:rPr>
      </w:pPr>
    </w:p>
    <w:p w:rsidR="005E3F3E" w:rsidRPr="00FC7D29" w:rsidRDefault="005E3F3E" w:rsidP="005E3F3E">
      <w:pPr>
        <w:pStyle w:val="ListParagraph"/>
        <w:widowControl w:val="0"/>
        <w:numPr>
          <w:ilvl w:val="0"/>
          <w:numId w:val="9"/>
        </w:numPr>
        <w:tabs>
          <w:tab w:val="left" w:pos="1300"/>
        </w:tabs>
        <w:spacing w:after="0" w:line="240" w:lineRule="auto"/>
        <w:contextualSpacing w:val="0"/>
        <w:rPr>
          <w:rFonts w:cstheme="minorHAnsi"/>
        </w:rPr>
      </w:pPr>
      <w:r w:rsidRPr="00FC7D29">
        <w:rPr>
          <w:rFonts w:cstheme="minorHAnsi"/>
        </w:rPr>
        <w:t>How many friendships can a person maintain?</w:t>
      </w:r>
    </w:p>
    <w:p w:rsidR="005E3F3E" w:rsidRPr="00FC7D29" w:rsidRDefault="005E3F3E" w:rsidP="005E3F3E">
      <w:pPr>
        <w:pStyle w:val="ListParagraph"/>
        <w:widowControl w:val="0"/>
        <w:numPr>
          <w:ilvl w:val="0"/>
          <w:numId w:val="9"/>
        </w:numPr>
        <w:tabs>
          <w:tab w:val="left" w:pos="1300"/>
        </w:tabs>
        <w:spacing w:before="7" w:after="0" w:line="278" w:lineRule="exact"/>
        <w:ind w:right="1738"/>
        <w:contextualSpacing w:val="0"/>
        <w:rPr>
          <w:rFonts w:cstheme="minorHAnsi"/>
        </w:rPr>
      </w:pPr>
      <w:r w:rsidRPr="00FC7D29">
        <w:rPr>
          <w:rFonts w:cstheme="minorHAnsi"/>
        </w:rPr>
        <w:t>Are “Facebook friends” truly friends?</w:t>
      </w:r>
    </w:p>
    <w:p w:rsidR="005E3F3E" w:rsidRPr="00FC7D29" w:rsidRDefault="005E3F3E" w:rsidP="005E3F3E">
      <w:pPr>
        <w:pStyle w:val="ListParagraph"/>
        <w:widowControl w:val="0"/>
        <w:numPr>
          <w:ilvl w:val="0"/>
          <w:numId w:val="9"/>
        </w:numPr>
        <w:tabs>
          <w:tab w:val="left" w:pos="1300"/>
        </w:tabs>
        <w:spacing w:after="0" w:line="281" w:lineRule="exact"/>
        <w:contextualSpacing w:val="0"/>
        <w:rPr>
          <w:rFonts w:cstheme="minorHAnsi"/>
        </w:rPr>
      </w:pPr>
      <w:r w:rsidRPr="00FC7D29">
        <w:rPr>
          <w:rFonts w:cstheme="minorHAnsi"/>
        </w:rPr>
        <w:t>Why do people maintain fewer FB friendships as they</w:t>
      </w:r>
      <w:r w:rsidRPr="00FC7D29">
        <w:rPr>
          <w:rFonts w:cstheme="minorHAnsi"/>
          <w:spacing w:val="-26"/>
        </w:rPr>
        <w:t xml:space="preserve"> </w:t>
      </w:r>
      <w:r w:rsidRPr="00FC7D29">
        <w:rPr>
          <w:rFonts w:cstheme="minorHAnsi"/>
        </w:rPr>
        <w:t>age?</w:t>
      </w:r>
    </w:p>
    <w:p w:rsidR="005E3F3E" w:rsidRPr="00FC7D29" w:rsidRDefault="005E3F3E" w:rsidP="005E3F3E">
      <w:pPr>
        <w:pStyle w:val="BodyText"/>
        <w:spacing w:before="9"/>
        <w:rPr>
          <w:rFonts w:asciiTheme="minorHAnsi" w:hAnsiTheme="minorHAnsi" w:cstheme="minorHAnsi"/>
          <w:sz w:val="22"/>
          <w:szCs w:val="22"/>
        </w:rPr>
      </w:pPr>
      <w:r w:rsidRPr="00FC7D29">
        <w:rPr>
          <w:rFonts w:asciiTheme="minorHAnsi" w:hAnsiTheme="minorHAnsi" w:cstheme="minorHAnsi"/>
          <w:noProof/>
          <w:sz w:val="22"/>
          <w:szCs w:val="22"/>
        </w:rPr>
        <mc:AlternateContent>
          <mc:Choice Requires="wps">
            <w:drawing>
              <wp:anchor distT="0" distB="0" distL="0" distR="0" simplePos="0" relativeHeight="251660288" behindDoc="0" locked="0" layoutInCell="1" allowOverlap="1" wp14:anchorId="10104AD6" wp14:editId="07777777">
                <wp:simplePos x="0" y="0"/>
                <wp:positionH relativeFrom="page">
                  <wp:posOffset>844550</wp:posOffset>
                </wp:positionH>
                <wp:positionV relativeFrom="paragraph">
                  <wp:posOffset>182245</wp:posOffset>
                </wp:positionV>
                <wp:extent cx="6083935" cy="186055"/>
                <wp:effectExtent l="6350" t="5080" r="5715" b="889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860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F3E" w:rsidRDefault="005E3F3E" w:rsidP="005E3F3E">
                            <w:pPr>
                              <w:spacing w:line="279" w:lineRule="exact"/>
                              <w:ind w:left="572"/>
                              <w:rPr>
                                <w:b/>
                                <w:sz w:val="24"/>
                              </w:rPr>
                            </w:pPr>
                            <w:r>
                              <w:rPr>
                                <w:b/>
                                <w:sz w:val="24"/>
                              </w:rPr>
                              <w:t>STAGE 2 – Outlining main claims to organize research material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104AD6" id="Text Box 2" o:spid="_x0000_s1027" type="#_x0000_t202" style="position:absolute;margin-left:66.5pt;margin-top:14.35pt;width:479.05pt;height:14.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" filled="f" strokeweight=".48pt">
                <v:textbox inset="0,0,0,0">
                  <w:txbxContent>
                    <w:p w:rsidR="005E3F3E" w:rsidRDefault="005E3F3E" w:rsidP="005E3F3E">
                      <w:pPr>
                        <w:spacing w:line="279" w:lineRule="exact"/>
                        <w:ind w:left="572"/>
                        <w:rPr>
                          <w:b/>
                          <w:sz w:val="24"/>
                        </w:rPr>
                      </w:pPr>
                      <w:r>
                        <w:rPr>
                          <w:b/>
                          <w:sz w:val="24"/>
                        </w:rPr>
                        <w:t>STAGE 2 – Outlining main claims to organize research material</w:t>
                      </w:r>
                    </w:p>
                  </w:txbxContent>
                </v:textbox>
                <w10:wrap type="topAndBottom" anchorx="page"/>
              </v:shape>
            </w:pict>
          </mc:Fallback>
        </mc:AlternateContent>
      </w:r>
    </w:p>
    <w:p w:rsidR="005E3F3E" w:rsidRPr="00FC7D29" w:rsidRDefault="005E3F3E" w:rsidP="005E3F3E">
      <w:pPr>
        <w:pStyle w:val="BodyText"/>
        <w:spacing w:before="4"/>
        <w:rPr>
          <w:rFonts w:asciiTheme="minorHAnsi" w:hAnsiTheme="minorHAnsi" w:cstheme="minorHAnsi"/>
          <w:sz w:val="22"/>
          <w:szCs w:val="22"/>
        </w:rPr>
      </w:pPr>
    </w:p>
    <w:p w:rsidR="005E3F3E" w:rsidRPr="00FC7D29" w:rsidRDefault="005E3F3E" w:rsidP="005E3F3E">
      <w:pPr>
        <w:pStyle w:val="BodyText"/>
        <w:spacing w:before="67"/>
        <w:ind w:left="220" w:right="211"/>
        <w:rPr>
          <w:rFonts w:asciiTheme="minorHAnsi" w:hAnsiTheme="minorHAnsi" w:cstheme="minorHAnsi"/>
          <w:sz w:val="22"/>
          <w:szCs w:val="22"/>
        </w:rPr>
      </w:pPr>
      <w:r w:rsidRPr="00FC7D29">
        <w:rPr>
          <w:rFonts w:asciiTheme="minorHAnsi" w:hAnsiTheme="minorHAnsi" w:cstheme="minorHAnsi"/>
          <w:sz w:val="22"/>
          <w:szCs w:val="22"/>
        </w:rPr>
        <w:t>Here, the goal is INTEGRATION of source material, to show the “conversation” that is taking place about the broader issue. In this stage, you may be able to develop answers to the questions in your bullet-point outline. Consider numbering your sources to more easily organize your sources according to the topic/claim they address.</w:t>
      </w:r>
    </w:p>
    <w:p w:rsidR="005E3F3E" w:rsidRPr="00FC7D29" w:rsidRDefault="005E3F3E" w:rsidP="005E3F3E">
      <w:pPr>
        <w:pStyle w:val="BodyText"/>
        <w:spacing w:before="10"/>
        <w:rPr>
          <w:rFonts w:asciiTheme="minorHAnsi" w:hAnsiTheme="minorHAnsi" w:cstheme="minorHAnsi"/>
          <w:sz w:val="22"/>
          <w:szCs w:val="22"/>
        </w:rPr>
      </w:pPr>
    </w:p>
    <w:p w:rsidR="005E3F3E" w:rsidRPr="00FC7D29" w:rsidRDefault="005E3F3E" w:rsidP="005E3F3E">
      <w:pPr>
        <w:pStyle w:val="ListParagraph"/>
        <w:widowControl w:val="0"/>
        <w:numPr>
          <w:ilvl w:val="0"/>
          <w:numId w:val="8"/>
        </w:numPr>
        <w:tabs>
          <w:tab w:val="left" w:pos="1300"/>
        </w:tabs>
        <w:spacing w:after="0" w:line="240" w:lineRule="auto"/>
        <w:contextualSpacing w:val="0"/>
        <w:rPr>
          <w:rFonts w:cstheme="minorHAnsi"/>
        </w:rPr>
      </w:pPr>
      <w:r w:rsidRPr="00FC7D29">
        <w:rPr>
          <w:rFonts w:cstheme="minorHAnsi"/>
        </w:rPr>
        <w:t>People can only maintain about 150</w:t>
      </w:r>
      <w:r w:rsidRPr="00FC7D29">
        <w:rPr>
          <w:rFonts w:cstheme="minorHAnsi"/>
          <w:spacing w:val="-9"/>
        </w:rPr>
        <w:t xml:space="preserve"> </w:t>
      </w:r>
      <w:r w:rsidRPr="00FC7D29">
        <w:rPr>
          <w:rFonts w:cstheme="minorHAnsi"/>
        </w:rPr>
        <w:t>friendships</w:t>
      </w:r>
    </w:p>
    <w:p w:rsidR="005E3F3E" w:rsidRPr="00FC7D29" w:rsidRDefault="005E3F3E" w:rsidP="005E3F3E">
      <w:pPr>
        <w:pStyle w:val="BodyText"/>
        <w:spacing w:before="2" w:line="269" w:lineRule="exact"/>
        <w:ind w:left="1660" w:right="210"/>
        <w:rPr>
          <w:rFonts w:asciiTheme="minorHAnsi" w:hAnsiTheme="minorHAnsi" w:cstheme="minorHAnsi"/>
          <w:sz w:val="22"/>
          <w:szCs w:val="22"/>
        </w:rPr>
      </w:pPr>
      <w:r w:rsidRPr="00FC7D29">
        <w:rPr>
          <w:rFonts w:asciiTheme="minorHAnsi" w:hAnsiTheme="minorHAnsi" w:cstheme="minorHAnsi"/>
          <w:sz w:val="22"/>
          <w:szCs w:val="22"/>
        </w:rPr>
        <w:t>#1: “The Dunbar Number, From the Guru of Social Networks”</w:t>
      </w:r>
    </w:p>
    <w:p w:rsidR="005E3F3E" w:rsidRPr="00FC7D29" w:rsidRDefault="005E3F3E" w:rsidP="005E3F3E">
      <w:pPr>
        <w:pStyle w:val="BodyText"/>
        <w:spacing w:line="301" w:lineRule="exact"/>
        <w:ind w:left="1660" w:right="210"/>
        <w:rPr>
          <w:rFonts w:asciiTheme="minorHAnsi" w:hAnsiTheme="minorHAnsi" w:cstheme="minorHAnsi"/>
          <w:sz w:val="22"/>
          <w:szCs w:val="22"/>
        </w:rPr>
      </w:pPr>
      <w:r w:rsidRPr="00FC7D29">
        <w:rPr>
          <w:rFonts w:asciiTheme="minorHAnsi" w:hAnsiTheme="minorHAnsi" w:cstheme="minorHAnsi"/>
          <w:sz w:val="22"/>
          <w:szCs w:val="22"/>
        </w:rPr>
        <w:t>#4: “Why We Live – Counting The People Your Life Impacts”</w:t>
      </w:r>
    </w:p>
    <w:p w:rsidR="005E3F3E" w:rsidRPr="00FC7D29" w:rsidRDefault="005E3F3E" w:rsidP="005E3F3E">
      <w:pPr>
        <w:pStyle w:val="BodyText"/>
        <w:ind w:left="1660" w:right="1054"/>
        <w:rPr>
          <w:rFonts w:asciiTheme="minorHAnsi" w:hAnsiTheme="minorHAnsi" w:cstheme="minorHAnsi"/>
          <w:sz w:val="22"/>
          <w:szCs w:val="22"/>
        </w:rPr>
      </w:pPr>
      <w:r w:rsidRPr="00FC7D29">
        <w:rPr>
          <w:rFonts w:asciiTheme="minorHAnsi" w:hAnsiTheme="minorHAnsi" w:cstheme="minorHAnsi"/>
          <w:sz w:val="22"/>
          <w:szCs w:val="22"/>
        </w:rPr>
        <w:t xml:space="preserve">#3: “Centrality in Children’s Best Friend Networks: The Role of Social </w:t>
      </w:r>
      <w:proofErr w:type="spellStart"/>
      <w:r w:rsidRPr="00FC7D29">
        <w:rPr>
          <w:rFonts w:asciiTheme="minorHAnsi" w:hAnsiTheme="minorHAnsi" w:cstheme="minorHAnsi"/>
          <w:sz w:val="22"/>
          <w:szCs w:val="22"/>
        </w:rPr>
        <w:t>Behaviour</w:t>
      </w:r>
      <w:proofErr w:type="spellEnd"/>
      <w:r w:rsidRPr="00FC7D29">
        <w:rPr>
          <w:rFonts w:asciiTheme="minorHAnsi" w:hAnsiTheme="minorHAnsi" w:cstheme="minorHAnsi"/>
          <w:sz w:val="22"/>
          <w:szCs w:val="22"/>
        </w:rPr>
        <w:t>”</w:t>
      </w:r>
    </w:p>
    <w:p w:rsidR="005E3F3E" w:rsidRPr="00FC7D29" w:rsidRDefault="005E3F3E" w:rsidP="005E3F3E">
      <w:pPr>
        <w:pStyle w:val="ListParagraph"/>
        <w:widowControl w:val="0"/>
        <w:numPr>
          <w:ilvl w:val="0"/>
          <w:numId w:val="8"/>
        </w:numPr>
        <w:tabs>
          <w:tab w:val="left" w:pos="1300"/>
        </w:tabs>
        <w:spacing w:before="2" w:after="0" w:line="240" w:lineRule="auto"/>
        <w:ind w:right="684"/>
        <w:contextualSpacing w:val="0"/>
        <w:rPr>
          <w:rFonts w:cstheme="minorHAnsi"/>
        </w:rPr>
      </w:pPr>
      <w:r w:rsidRPr="00FC7D29">
        <w:rPr>
          <w:rFonts w:cstheme="minorHAnsi"/>
        </w:rPr>
        <w:lastRenderedPageBreak/>
        <w:t>Not all of someone’s Facebook “friends” truly qualify as actual friends to that person</w:t>
      </w:r>
    </w:p>
    <w:p w:rsidR="005E3F3E" w:rsidRPr="00FC7D29" w:rsidRDefault="005E3F3E" w:rsidP="005E3F3E">
      <w:pPr>
        <w:pStyle w:val="BodyText"/>
        <w:spacing w:line="278" w:lineRule="exact"/>
        <w:ind w:left="1660" w:right="210"/>
        <w:rPr>
          <w:rFonts w:asciiTheme="minorHAnsi" w:hAnsiTheme="minorHAnsi" w:cstheme="minorHAnsi"/>
          <w:sz w:val="22"/>
          <w:szCs w:val="22"/>
        </w:rPr>
      </w:pPr>
      <w:r w:rsidRPr="00FC7D29">
        <w:rPr>
          <w:rFonts w:asciiTheme="minorHAnsi" w:hAnsiTheme="minorHAnsi" w:cstheme="minorHAnsi"/>
          <w:sz w:val="22"/>
          <w:szCs w:val="22"/>
        </w:rPr>
        <w:t>#4: “The Quagmire of Social Media Friendships”</w:t>
      </w:r>
    </w:p>
    <w:p w:rsidR="005E3F3E" w:rsidRPr="00FC7D29" w:rsidRDefault="005E3F3E" w:rsidP="005E3F3E">
      <w:pPr>
        <w:pStyle w:val="BodyText"/>
        <w:spacing w:before="2" w:line="280" w:lineRule="exact"/>
        <w:ind w:left="1660" w:right="210"/>
        <w:rPr>
          <w:rFonts w:asciiTheme="minorHAnsi" w:hAnsiTheme="minorHAnsi" w:cstheme="minorHAnsi"/>
          <w:sz w:val="22"/>
          <w:szCs w:val="22"/>
        </w:rPr>
      </w:pPr>
      <w:r w:rsidRPr="00FC7D29">
        <w:rPr>
          <w:rFonts w:asciiTheme="minorHAnsi" w:hAnsiTheme="minorHAnsi" w:cstheme="minorHAnsi"/>
          <w:sz w:val="22"/>
          <w:szCs w:val="22"/>
        </w:rPr>
        <w:t>#5: “6 New Facts about Facebook”</w:t>
      </w:r>
    </w:p>
    <w:p w:rsidR="005E3F3E" w:rsidRPr="00FC7D29" w:rsidRDefault="005E3F3E" w:rsidP="005E3F3E">
      <w:pPr>
        <w:pStyle w:val="ListParagraph"/>
        <w:widowControl w:val="0"/>
        <w:numPr>
          <w:ilvl w:val="0"/>
          <w:numId w:val="8"/>
        </w:numPr>
        <w:tabs>
          <w:tab w:val="left" w:pos="1300"/>
        </w:tabs>
        <w:spacing w:after="0" w:line="269" w:lineRule="exact"/>
        <w:contextualSpacing w:val="0"/>
        <w:rPr>
          <w:rFonts w:cstheme="minorHAnsi"/>
        </w:rPr>
      </w:pPr>
      <w:r w:rsidRPr="00FC7D29">
        <w:rPr>
          <w:rFonts w:cstheme="minorHAnsi"/>
        </w:rPr>
        <w:t>People maintain fewer social media friendships as they</w:t>
      </w:r>
      <w:r w:rsidRPr="00FC7D29">
        <w:rPr>
          <w:rFonts w:cstheme="minorHAnsi"/>
          <w:spacing w:val="-7"/>
        </w:rPr>
        <w:t xml:space="preserve"> </w:t>
      </w:r>
      <w:r w:rsidRPr="00FC7D29">
        <w:rPr>
          <w:rFonts w:cstheme="minorHAnsi"/>
        </w:rPr>
        <w:t>age</w:t>
      </w:r>
    </w:p>
    <w:p w:rsidR="005E3F3E" w:rsidRPr="00FC7D29" w:rsidRDefault="005E3F3E" w:rsidP="005E3F3E">
      <w:pPr>
        <w:pStyle w:val="BodyText"/>
        <w:spacing w:line="313" w:lineRule="exact"/>
        <w:ind w:left="1660" w:right="210"/>
        <w:rPr>
          <w:rFonts w:asciiTheme="minorHAnsi" w:hAnsiTheme="minorHAnsi" w:cstheme="minorHAnsi"/>
          <w:sz w:val="22"/>
          <w:szCs w:val="22"/>
        </w:rPr>
      </w:pPr>
      <w:r w:rsidRPr="00FC7D29">
        <w:rPr>
          <w:rFonts w:asciiTheme="minorHAnsi" w:hAnsiTheme="minorHAnsi" w:cstheme="minorHAnsi"/>
          <w:sz w:val="22"/>
          <w:szCs w:val="22"/>
        </w:rPr>
        <w:t>#</w:t>
      </w:r>
      <w:r w:rsidR="00EA5B21">
        <w:rPr>
          <w:rFonts w:asciiTheme="minorHAnsi" w:hAnsiTheme="minorHAnsi" w:cstheme="minorHAnsi"/>
          <w:sz w:val="22"/>
          <w:szCs w:val="22"/>
        </w:rPr>
        <w:t>5</w:t>
      </w:r>
      <w:r w:rsidRPr="00FC7D29">
        <w:rPr>
          <w:rFonts w:asciiTheme="minorHAnsi" w:hAnsiTheme="minorHAnsi" w:cstheme="minorHAnsi"/>
          <w:sz w:val="22"/>
          <w:szCs w:val="22"/>
        </w:rPr>
        <w:t>: “6 New Facts about Facebook”</w:t>
      </w:r>
    </w:p>
    <w:p w:rsidR="005E3F3E" w:rsidRPr="00FC7D29" w:rsidRDefault="005E3F3E" w:rsidP="005E3F3E">
      <w:pPr>
        <w:rPr>
          <w:rFonts w:cstheme="minorHAnsi"/>
        </w:rPr>
      </w:pPr>
    </w:p>
    <w:p w:rsidR="005E3F3E" w:rsidRPr="00FC7D29" w:rsidRDefault="005E3F3E" w:rsidP="005E3F3E">
      <w:pPr>
        <w:pStyle w:val="BodyText"/>
        <w:spacing w:before="2"/>
        <w:rPr>
          <w:rFonts w:asciiTheme="minorHAnsi" w:hAnsiTheme="minorHAnsi" w:cstheme="minorHAnsi"/>
          <w:sz w:val="22"/>
          <w:szCs w:val="22"/>
        </w:rPr>
      </w:pPr>
      <w:r w:rsidRPr="00FC7D29">
        <w:rPr>
          <w:rFonts w:asciiTheme="minorHAnsi" w:hAnsiTheme="minorHAnsi" w:cstheme="minorHAnsi"/>
          <w:noProof/>
          <w:sz w:val="22"/>
          <w:szCs w:val="22"/>
        </w:rPr>
        <mc:AlternateContent>
          <mc:Choice Requires="wps">
            <w:drawing>
              <wp:anchor distT="0" distB="0" distL="0" distR="0" simplePos="0" relativeHeight="251661312" behindDoc="0" locked="0" layoutInCell="1" allowOverlap="1" wp14:anchorId="67CCAE9D" wp14:editId="07777777">
                <wp:simplePos x="0" y="0"/>
                <wp:positionH relativeFrom="page">
                  <wp:posOffset>844550</wp:posOffset>
                </wp:positionH>
                <wp:positionV relativeFrom="paragraph">
                  <wp:posOffset>170815</wp:posOffset>
                </wp:positionV>
                <wp:extent cx="6083935" cy="186055"/>
                <wp:effectExtent l="6350" t="5715" r="5715" b="825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860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F3E" w:rsidRDefault="005E3F3E" w:rsidP="005E3F3E">
                            <w:pPr>
                              <w:spacing w:line="279" w:lineRule="exact"/>
                              <w:ind w:left="2404"/>
                              <w:rPr>
                                <w:b/>
                                <w:sz w:val="24"/>
                              </w:rPr>
                            </w:pPr>
                            <w:r>
                              <w:rPr>
                                <w:b/>
                                <w:sz w:val="24"/>
                              </w:rPr>
                              <w:t>STAGE 3 – Outline to guide drafting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CCAE9D" id="Text Box 1" o:spid="_x0000_s1028" type="#_x0000_t202" style="position:absolute;margin-left:66.5pt;margin-top:13.45pt;width:479.05pt;height:14.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" filled="f" strokeweight=".48pt">
                <v:textbox inset="0,0,0,0">
                  <w:txbxContent>
                    <w:p w:rsidR="005E3F3E" w:rsidRDefault="005E3F3E" w:rsidP="005E3F3E">
                      <w:pPr>
                        <w:spacing w:line="279" w:lineRule="exact"/>
                        <w:ind w:left="2404"/>
                        <w:rPr>
                          <w:b/>
                          <w:sz w:val="24"/>
                        </w:rPr>
                      </w:pPr>
                      <w:r>
                        <w:rPr>
                          <w:b/>
                          <w:sz w:val="24"/>
                        </w:rPr>
                        <w:t>STAGE 3 – Outline to guide drafting process</w:t>
                      </w:r>
                    </w:p>
                  </w:txbxContent>
                </v:textbox>
                <w10:wrap type="topAndBottom" anchorx="page"/>
              </v:shape>
            </w:pict>
          </mc:Fallback>
        </mc:AlternateContent>
      </w:r>
    </w:p>
    <w:p w:rsidR="005E3F3E" w:rsidRPr="00FC7D29" w:rsidRDefault="005E3F3E" w:rsidP="005E3F3E">
      <w:pPr>
        <w:pStyle w:val="BodyText"/>
        <w:spacing w:before="9"/>
        <w:rPr>
          <w:rFonts w:asciiTheme="minorHAnsi" w:hAnsiTheme="minorHAnsi" w:cstheme="minorHAnsi"/>
          <w:sz w:val="22"/>
          <w:szCs w:val="22"/>
        </w:rPr>
      </w:pPr>
    </w:p>
    <w:p w:rsidR="005E3F3E" w:rsidRPr="00FC7D29" w:rsidRDefault="005E3F3E" w:rsidP="005E3F3E">
      <w:pPr>
        <w:pStyle w:val="BodyText"/>
        <w:spacing w:before="66" w:line="280" w:lineRule="exact"/>
        <w:ind w:left="220" w:right="210"/>
        <w:rPr>
          <w:rFonts w:asciiTheme="minorHAnsi" w:hAnsiTheme="minorHAnsi" w:cstheme="minorHAnsi"/>
          <w:sz w:val="22"/>
          <w:szCs w:val="22"/>
        </w:rPr>
      </w:pPr>
      <w:r w:rsidRPr="00FC7D29">
        <w:rPr>
          <w:rFonts w:asciiTheme="minorHAnsi" w:hAnsiTheme="minorHAnsi" w:cstheme="minorHAnsi"/>
          <w:sz w:val="22"/>
          <w:szCs w:val="22"/>
        </w:rPr>
        <w:t>In this stage, add evidence and citations.</w:t>
      </w:r>
    </w:p>
    <w:p w:rsidR="005E3F3E" w:rsidRPr="00FC7D29" w:rsidRDefault="005E3F3E" w:rsidP="005E3F3E">
      <w:pPr>
        <w:pStyle w:val="BodyText"/>
        <w:spacing w:before="66" w:line="280" w:lineRule="exact"/>
        <w:ind w:left="220" w:right="210"/>
        <w:rPr>
          <w:rFonts w:asciiTheme="minorHAnsi" w:hAnsiTheme="minorHAnsi" w:cstheme="minorHAnsi"/>
          <w:sz w:val="22"/>
          <w:szCs w:val="22"/>
          <w:u w:val="single"/>
        </w:rPr>
      </w:pPr>
    </w:p>
    <w:p w:rsidR="005E3F3E" w:rsidRPr="00FC7D29" w:rsidRDefault="005E3F3E" w:rsidP="005E3F3E">
      <w:pPr>
        <w:pStyle w:val="BodyText"/>
        <w:spacing w:before="66" w:line="280" w:lineRule="exact"/>
        <w:ind w:left="220" w:right="210"/>
        <w:rPr>
          <w:rFonts w:asciiTheme="minorHAnsi" w:hAnsiTheme="minorHAnsi" w:cstheme="minorHAnsi"/>
          <w:sz w:val="22"/>
          <w:szCs w:val="22"/>
        </w:rPr>
      </w:pPr>
      <w:r w:rsidRPr="00FC7D29">
        <w:rPr>
          <w:rFonts w:asciiTheme="minorHAnsi" w:hAnsiTheme="minorHAnsi" w:cstheme="minorHAnsi"/>
          <w:sz w:val="22"/>
          <w:szCs w:val="22"/>
          <w:u w:val="single"/>
        </w:rPr>
        <w:t>Working thesis</w:t>
      </w:r>
      <w:r w:rsidRPr="00FC7D29">
        <w:rPr>
          <w:rFonts w:asciiTheme="minorHAnsi" w:hAnsiTheme="minorHAnsi" w:cstheme="minorHAnsi"/>
          <w:sz w:val="22"/>
          <w:szCs w:val="22"/>
        </w:rPr>
        <w:t>:</w:t>
      </w:r>
    </w:p>
    <w:p w:rsidR="005E3F3E" w:rsidRPr="00FC7D29" w:rsidRDefault="005E3F3E" w:rsidP="005E3F3E">
      <w:pPr>
        <w:pStyle w:val="BodyText"/>
        <w:ind w:left="220" w:right="210" w:firstLine="720"/>
        <w:rPr>
          <w:rFonts w:asciiTheme="minorHAnsi" w:hAnsiTheme="minorHAnsi" w:cstheme="minorHAnsi"/>
          <w:sz w:val="22"/>
          <w:szCs w:val="22"/>
        </w:rPr>
      </w:pPr>
      <w:r w:rsidRPr="00FC7D29">
        <w:rPr>
          <w:rFonts w:asciiTheme="minorHAnsi" w:hAnsiTheme="minorHAnsi" w:cstheme="minorHAnsi"/>
          <w:sz w:val="22"/>
          <w:szCs w:val="22"/>
        </w:rPr>
        <w:t>Although social media has encouraged the proliferation of digital “friendships,” humans can only maintain a fixed number of meaningful relationships.</w:t>
      </w:r>
    </w:p>
    <w:p w:rsidR="00EC7C82" w:rsidRPr="00FC7D29" w:rsidRDefault="00EC7C82" w:rsidP="005E3F3E">
      <w:pPr>
        <w:pStyle w:val="BodyText"/>
        <w:ind w:left="220" w:right="210" w:firstLine="720"/>
        <w:rPr>
          <w:rFonts w:asciiTheme="minorHAnsi" w:hAnsiTheme="minorHAnsi" w:cstheme="minorHAnsi"/>
          <w:sz w:val="22"/>
          <w:szCs w:val="22"/>
        </w:rPr>
      </w:pPr>
    </w:p>
    <w:p w:rsidR="005E3F3E" w:rsidRPr="00FC7D29" w:rsidRDefault="005E3F3E" w:rsidP="005E3F3E">
      <w:pPr>
        <w:pStyle w:val="ListParagraph"/>
        <w:widowControl w:val="0"/>
        <w:numPr>
          <w:ilvl w:val="1"/>
          <w:numId w:val="8"/>
        </w:numPr>
        <w:tabs>
          <w:tab w:val="left" w:pos="1390"/>
        </w:tabs>
        <w:spacing w:after="0" w:line="240" w:lineRule="auto"/>
        <w:ind w:hanging="240"/>
        <w:contextualSpacing w:val="0"/>
        <w:jc w:val="left"/>
        <w:rPr>
          <w:rFonts w:cstheme="minorHAnsi"/>
        </w:rPr>
      </w:pPr>
      <w:r w:rsidRPr="00FC7D29">
        <w:rPr>
          <w:rFonts w:cstheme="minorHAnsi"/>
        </w:rPr>
        <w:t>Humans can only maintain roughly 150 friendships at a</w:t>
      </w:r>
      <w:r w:rsidRPr="00FC7D29">
        <w:rPr>
          <w:rFonts w:cstheme="minorHAnsi"/>
          <w:spacing w:val="-19"/>
        </w:rPr>
        <w:t xml:space="preserve"> </w:t>
      </w:r>
      <w:r w:rsidRPr="00FC7D29">
        <w:rPr>
          <w:rFonts w:cstheme="minorHAnsi"/>
        </w:rPr>
        <w:t>time.</w:t>
      </w:r>
    </w:p>
    <w:p w:rsidR="005E3F3E" w:rsidRPr="00FC7D29" w:rsidRDefault="005E3F3E" w:rsidP="005E3F3E">
      <w:pPr>
        <w:pStyle w:val="BodyText"/>
        <w:spacing w:before="2"/>
        <w:ind w:left="1860" w:right="252"/>
        <w:rPr>
          <w:rFonts w:asciiTheme="minorHAnsi" w:hAnsiTheme="minorHAnsi" w:cstheme="minorHAnsi"/>
          <w:color w:val="222222"/>
          <w:sz w:val="22"/>
          <w:szCs w:val="22"/>
        </w:rPr>
      </w:pPr>
      <w:r w:rsidRPr="00FC7D29">
        <w:rPr>
          <w:rFonts w:asciiTheme="minorHAnsi" w:hAnsiTheme="minorHAnsi" w:cstheme="minorHAnsi"/>
          <w:sz w:val="22"/>
          <w:szCs w:val="22"/>
        </w:rPr>
        <w:t>#1 “</w:t>
      </w:r>
      <w:r w:rsidRPr="00FC7D29">
        <w:rPr>
          <w:rFonts w:asciiTheme="minorHAnsi" w:hAnsiTheme="minorHAnsi" w:cstheme="minorHAnsi"/>
          <w:color w:val="222222"/>
          <w:sz w:val="22"/>
          <w:szCs w:val="22"/>
        </w:rPr>
        <w:t xml:space="preserve">For Dunbar, there’s a simple explanation for this: In the same          way that human beings can’t breathe underwater or run </w:t>
      </w:r>
    </w:p>
    <w:p w:rsidR="005E3F3E" w:rsidRPr="00FC7D29" w:rsidRDefault="005E3F3E" w:rsidP="005E3F3E">
      <w:pPr>
        <w:pStyle w:val="BodyText"/>
        <w:spacing w:before="2"/>
        <w:ind w:left="1860" w:right="252"/>
        <w:rPr>
          <w:rFonts w:asciiTheme="minorHAnsi" w:hAnsiTheme="minorHAnsi" w:cstheme="minorHAnsi"/>
          <w:color w:val="222222"/>
          <w:sz w:val="22"/>
          <w:szCs w:val="22"/>
        </w:rPr>
      </w:pPr>
      <w:r w:rsidRPr="00FC7D29">
        <w:rPr>
          <w:rFonts w:asciiTheme="minorHAnsi" w:hAnsiTheme="minorHAnsi" w:cstheme="minorHAnsi"/>
          <w:color w:val="222222"/>
          <w:sz w:val="22"/>
          <w:szCs w:val="22"/>
        </w:rPr>
        <w:t xml:space="preserve">the </w:t>
      </w:r>
      <w:r w:rsidRPr="00FC7D29">
        <w:rPr>
          <w:rFonts w:asciiTheme="minorHAnsi" w:hAnsiTheme="minorHAnsi" w:cstheme="minorHAnsi"/>
          <w:color w:val="222222"/>
          <w:w w:val="81"/>
          <w:sz w:val="22"/>
          <w:szCs w:val="22"/>
        </w:rPr>
        <w:t xml:space="preserve">100-­‐meter </w:t>
      </w:r>
      <w:r w:rsidRPr="00FC7D29">
        <w:rPr>
          <w:rFonts w:asciiTheme="minorHAnsi" w:hAnsiTheme="minorHAnsi" w:cstheme="minorHAnsi"/>
          <w:color w:val="222222"/>
          <w:sz w:val="22"/>
          <w:szCs w:val="22"/>
        </w:rPr>
        <w:t>dash in 2.5 seconds or see microwaves with the naked eye, most cannot maintain many more than 150 meaningful relationships. Cognitively, we’re just not built for it” (Bennett).</w:t>
      </w:r>
    </w:p>
    <w:p w:rsidR="005E3F3E" w:rsidRPr="00FC7D29" w:rsidRDefault="005E3F3E" w:rsidP="005E3F3E">
      <w:pPr>
        <w:pStyle w:val="BodyText"/>
        <w:spacing w:before="2"/>
        <w:ind w:left="1860" w:right="252"/>
        <w:rPr>
          <w:rFonts w:asciiTheme="minorHAnsi" w:hAnsiTheme="minorHAnsi" w:cstheme="minorHAnsi"/>
          <w:sz w:val="22"/>
          <w:szCs w:val="22"/>
        </w:rPr>
      </w:pPr>
    </w:p>
    <w:p w:rsidR="005E3F3E" w:rsidRPr="00FC7D29" w:rsidRDefault="005E3F3E" w:rsidP="005E3F3E">
      <w:pPr>
        <w:pStyle w:val="BodyText"/>
        <w:spacing w:before="2" w:line="282" w:lineRule="exact"/>
        <w:ind w:left="1900" w:right="199"/>
        <w:rPr>
          <w:rFonts w:asciiTheme="minorHAnsi" w:hAnsiTheme="minorHAnsi" w:cstheme="minorHAnsi"/>
          <w:sz w:val="22"/>
          <w:szCs w:val="22"/>
        </w:rPr>
      </w:pPr>
      <w:r w:rsidRPr="00FC7D29">
        <w:rPr>
          <w:rFonts w:asciiTheme="minorHAnsi" w:hAnsiTheme="minorHAnsi" w:cstheme="minorHAnsi"/>
          <w:sz w:val="22"/>
          <w:szCs w:val="22"/>
        </w:rPr>
        <w:t>#4 “’…the number of people you would not feel embarrassed about joining uninvited for a drink if you happened to bump into them in a bar’” (Vital).</w:t>
      </w:r>
    </w:p>
    <w:p w:rsidR="005E3F3E" w:rsidRPr="00FC7D29" w:rsidRDefault="005E3F3E" w:rsidP="005E3F3E">
      <w:pPr>
        <w:pStyle w:val="BodyText"/>
        <w:spacing w:before="2" w:line="282" w:lineRule="exact"/>
        <w:ind w:left="1900" w:right="199"/>
        <w:rPr>
          <w:rFonts w:asciiTheme="minorHAnsi" w:hAnsiTheme="minorHAnsi" w:cstheme="minorHAnsi"/>
          <w:sz w:val="22"/>
          <w:szCs w:val="22"/>
        </w:rPr>
      </w:pPr>
    </w:p>
    <w:p w:rsidR="005E3F3E" w:rsidRPr="00FC7D29" w:rsidRDefault="005E3F3E" w:rsidP="005E3F3E">
      <w:pPr>
        <w:pStyle w:val="BodyText"/>
        <w:spacing w:line="282" w:lineRule="exact"/>
        <w:ind w:left="1900" w:right="693"/>
        <w:rPr>
          <w:rFonts w:asciiTheme="minorHAnsi" w:hAnsiTheme="minorHAnsi" w:cstheme="minorHAnsi"/>
          <w:sz w:val="22"/>
          <w:szCs w:val="22"/>
        </w:rPr>
      </w:pPr>
      <w:r w:rsidRPr="00FC7D29">
        <w:rPr>
          <w:rFonts w:asciiTheme="minorHAnsi" w:hAnsiTheme="minorHAnsi" w:cstheme="minorHAnsi"/>
          <w:sz w:val="22"/>
          <w:szCs w:val="22"/>
        </w:rPr>
        <w:t>#3 “Social confidence, social desirability, and friendship quality predicted changes in the indicators of centrality in best friend networks over time” (Betts and Stiller).</w:t>
      </w:r>
    </w:p>
    <w:p w:rsidR="005E3F3E" w:rsidRPr="00FC7D29" w:rsidRDefault="005E3F3E" w:rsidP="005E3F3E">
      <w:pPr>
        <w:pStyle w:val="BodyText"/>
        <w:spacing w:before="6"/>
        <w:rPr>
          <w:rFonts w:asciiTheme="minorHAnsi" w:hAnsiTheme="minorHAnsi" w:cstheme="minorHAnsi"/>
          <w:sz w:val="22"/>
          <w:szCs w:val="22"/>
        </w:rPr>
      </w:pPr>
    </w:p>
    <w:p w:rsidR="005E3F3E" w:rsidRPr="00FC7D29" w:rsidRDefault="005E3F3E" w:rsidP="005E3F3E">
      <w:pPr>
        <w:pStyle w:val="ListParagraph"/>
        <w:widowControl w:val="0"/>
        <w:numPr>
          <w:ilvl w:val="1"/>
          <w:numId w:val="8"/>
        </w:numPr>
        <w:tabs>
          <w:tab w:val="left" w:pos="910"/>
        </w:tabs>
        <w:spacing w:after="0" w:line="278" w:lineRule="exact"/>
        <w:ind w:right="104"/>
        <w:contextualSpacing w:val="0"/>
        <w:jc w:val="left"/>
        <w:rPr>
          <w:rFonts w:cstheme="minorHAnsi"/>
        </w:rPr>
      </w:pPr>
      <w:r w:rsidRPr="00FC7D29">
        <w:rPr>
          <w:rFonts w:cstheme="minorHAnsi"/>
        </w:rPr>
        <w:lastRenderedPageBreak/>
        <w:t>A person’s number of “friends” on Facebook or other social media generally far outstrips how many true friendships they actually</w:t>
      </w:r>
      <w:r w:rsidRPr="00FC7D29">
        <w:rPr>
          <w:rFonts w:cstheme="minorHAnsi"/>
          <w:spacing w:val="-17"/>
        </w:rPr>
        <w:t xml:space="preserve"> </w:t>
      </w:r>
      <w:r w:rsidRPr="00FC7D29">
        <w:rPr>
          <w:rFonts w:cstheme="minorHAnsi"/>
        </w:rPr>
        <w:t>maintain.</w:t>
      </w:r>
    </w:p>
    <w:p w:rsidR="005E3F3E" w:rsidRPr="00FC7D29" w:rsidRDefault="005E3F3E" w:rsidP="005E3F3E">
      <w:pPr>
        <w:pStyle w:val="BodyText"/>
        <w:ind w:left="1900" w:right="205"/>
        <w:rPr>
          <w:rFonts w:asciiTheme="minorHAnsi" w:hAnsiTheme="minorHAnsi" w:cstheme="minorHAnsi"/>
          <w:color w:val="333333"/>
          <w:sz w:val="22"/>
          <w:szCs w:val="22"/>
        </w:rPr>
      </w:pPr>
      <w:r w:rsidRPr="00FC7D29">
        <w:rPr>
          <w:rFonts w:asciiTheme="minorHAnsi" w:hAnsiTheme="minorHAnsi" w:cstheme="minorHAnsi"/>
          <w:sz w:val="22"/>
          <w:szCs w:val="22"/>
        </w:rPr>
        <w:t>#4 “…</w:t>
      </w:r>
      <w:r w:rsidRPr="00FC7D29">
        <w:rPr>
          <w:rFonts w:asciiTheme="minorHAnsi" w:hAnsiTheme="minorHAnsi" w:cstheme="minorHAnsi"/>
          <w:color w:val="333333"/>
          <w:sz w:val="22"/>
          <w:szCs w:val="22"/>
        </w:rPr>
        <w:t>a friend is someone who cares about you. Not just the fact that you exist, but the fact they contribute to your existence and the quality of your existence” (Silver 446).</w:t>
      </w:r>
    </w:p>
    <w:p w:rsidR="005E3F3E" w:rsidRPr="00FC7D29" w:rsidRDefault="005E3F3E" w:rsidP="005E3F3E">
      <w:pPr>
        <w:pStyle w:val="BodyText"/>
        <w:ind w:left="1900" w:right="205"/>
        <w:rPr>
          <w:rFonts w:asciiTheme="minorHAnsi" w:hAnsiTheme="minorHAnsi" w:cstheme="minorHAnsi"/>
          <w:sz w:val="22"/>
          <w:szCs w:val="22"/>
        </w:rPr>
      </w:pPr>
    </w:p>
    <w:p w:rsidR="005E3F3E" w:rsidRPr="00FC7D29" w:rsidRDefault="005E3F3E" w:rsidP="005E3F3E">
      <w:pPr>
        <w:pStyle w:val="BodyText"/>
        <w:spacing w:before="7" w:line="278" w:lineRule="exact"/>
        <w:ind w:left="1900" w:right="566"/>
        <w:rPr>
          <w:rFonts w:asciiTheme="minorHAnsi" w:hAnsiTheme="minorHAnsi" w:cstheme="minorHAnsi"/>
          <w:sz w:val="22"/>
          <w:szCs w:val="22"/>
        </w:rPr>
      </w:pPr>
      <w:r w:rsidRPr="00FC7D29">
        <w:rPr>
          <w:rFonts w:asciiTheme="minorHAnsi" w:hAnsiTheme="minorHAnsi" w:cstheme="minorHAnsi"/>
          <w:color w:val="333333"/>
          <w:sz w:val="22"/>
          <w:szCs w:val="22"/>
        </w:rPr>
        <w:t>#5 “</w:t>
      </w:r>
      <w:r w:rsidRPr="00FC7D29">
        <w:rPr>
          <w:rFonts w:asciiTheme="minorHAnsi" w:hAnsiTheme="minorHAnsi" w:cstheme="minorHAnsi"/>
          <w:sz w:val="22"/>
          <w:szCs w:val="22"/>
        </w:rPr>
        <w:t>Among adult Facebook users, the average (mean) number of friends is 338” (Smith).</w:t>
      </w:r>
    </w:p>
    <w:p w:rsidR="005E3F3E" w:rsidRPr="00FC7D29" w:rsidRDefault="005E3F3E" w:rsidP="005E3F3E">
      <w:pPr>
        <w:pStyle w:val="BodyText"/>
        <w:spacing w:before="1"/>
        <w:rPr>
          <w:rFonts w:asciiTheme="minorHAnsi" w:hAnsiTheme="minorHAnsi" w:cstheme="minorHAnsi"/>
          <w:sz w:val="22"/>
          <w:szCs w:val="22"/>
        </w:rPr>
      </w:pPr>
    </w:p>
    <w:p w:rsidR="005E3F3E" w:rsidRPr="00FC7D29" w:rsidRDefault="005E3F3E" w:rsidP="005E3F3E">
      <w:pPr>
        <w:pStyle w:val="ListParagraph"/>
        <w:widowControl w:val="0"/>
        <w:numPr>
          <w:ilvl w:val="1"/>
          <w:numId w:val="8"/>
        </w:numPr>
        <w:tabs>
          <w:tab w:val="left" w:pos="910"/>
        </w:tabs>
        <w:spacing w:after="0" w:line="240" w:lineRule="auto"/>
        <w:ind w:right="297"/>
        <w:contextualSpacing w:val="0"/>
        <w:jc w:val="left"/>
        <w:rPr>
          <w:rFonts w:cstheme="minorHAnsi"/>
        </w:rPr>
      </w:pPr>
      <w:r w:rsidRPr="00FC7D29">
        <w:rPr>
          <w:rFonts w:cstheme="minorHAnsi"/>
        </w:rPr>
        <w:t>As people age, the number of social media friendships they boast more accurately reflect how many true friendships they maintain in their everyday life.</w:t>
      </w:r>
    </w:p>
    <w:p w:rsidR="005E3F3E" w:rsidRPr="00FC7D29" w:rsidRDefault="005E3F3E" w:rsidP="005E3F3E">
      <w:pPr>
        <w:pStyle w:val="BodyText"/>
        <w:spacing w:line="288" w:lineRule="exact"/>
        <w:ind w:left="1900"/>
        <w:jc w:val="both"/>
        <w:rPr>
          <w:rFonts w:asciiTheme="minorHAnsi" w:hAnsiTheme="minorHAnsi" w:cstheme="minorHAnsi"/>
          <w:sz w:val="22"/>
          <w:szCs w:val="22"/>
        </w:rPr>
      </w:pPr>
      <w:r w:rsidRPr="00FC7D29">
        <w:rPr>
          <w:rFonts w:asciiTheme="minorHAnsi" w:hAnsiTheme="minorHAnsi" w:cstheme="minorHAnsi"/>
          <w:sz w:val="22"/>
          <w:szCs w:val="22"/>
        </w:rPr>
        <w:t>#</w:t>
      </w:r>
      <w:r w:rsidR="00EA5B21">
        <w:rPr>
          <w:rFonts w:asciiTheme="minorHAnsi" w:hAnsiTheme="minorHAnsi" w:cstheme="minorHAnsi"/>
          <w:sz w:val="22"/>
          <w:szCs w:val="22"/>
        </w:rPr>
        <w:t>5</w:t>
      </w:r>
      <w:r w:rsidRPr="00FC7D29">
        <w:rPr>
          <w:rFonts w:asciiTheme="minorHAnsi" w:hAnsiTheme="minorHAnsi" w:cstheme="minorHAnsi"/>
          <w:sz w:val="22"/>
          <w:szCs w:val="22"/>
        </w:rPr>
        <w:t xml:space="preserve"> “Younger users tend to have significantly larger friend networks</w:t>
      </w:r>
    </w:p>
    <w:p w:rsidR="005E3F3E" w:rsidRPr="00FC7D29" w:rsidRDefault="005E3F3E" w:rsidP="005E3F3E">
      <w:pPr>
        <w:pStyle w:val="BodyText"/>
        <w:ind w:left="1900" w:right="296"/>
        <w:jc w:val="both"/>
        <w:rPr>
          <w:rFonts w:asciiTheme="minorHAnsi" w:hAnsiTheme="minorHAnsi" w:cstheme="minorHAnsi"/>
          <w:sz w:val="22"/>
          <w:szCs w:val="22"/>
        </w:rPr>
      </w:pPr>
      <w:r w:rsidRPr="00FC7D29">
        <w:rPr>
          <w:rFonts w:asciiTheme="minorHAnsi" w:hAnsiTheme="minorHAnsi" w:cstheme="minorHAnsi"/>
          <w:sz w:val="22"/>
          <w:szCs w:val="22"/>
        </w:rPr>
        <w:t>than</w:t>
      </w:r>
      <w:r w:rsidRPr="00FC7D29">
        <w:rPr>
          <w:rFonts w:asciiTheme="minorHAnsi" w:hAnsiTheme="minorHAnsi" w:cstheme="minorHAnsi"/>
          <w:spacing w:val="-15"/>
          <w:sz w:val="22"/>
          <w:szCs w:val="22"/>
        </w:rPr>
        <w:t xml:space="preserve"> </w:t>
      </w:r>
      <w:r w:rsidRPr="00FC7D29">
        <w:rPr>
          <w:rFonts w:asciiTheme="minorHAnsi" w:hAnsiTheme="minorHAnsi" w:cstheme="minorHAnsi"/>
          <w:sz w:val="22"/>
          <w:szCs w:val="22"/>
        </w:rPr>
        <w:t>older</w:t>
      </w:r>
      <w:r w:rsidRPr="00FC7D29">
        <w:rPr>
          <w:rFonts w:asciiTheme="minorHAnsi" w:hAnsiTheme="minorHAnsi" w:cstheme="minorHAnsi"/>
          <w:spacing w:val="-16"/>
          <w:sz w:val="22"/>
          <w:szCs w:val="22"/>
        </w:rPr>
        <w:t xml:space="preserve"> </w:t>
      </w:r>
      <w:r w:rsidRPr="00FC7D29">
        <w:rPr>
          <w:rFonts w:asciiTheme="minorHAnsi" w:hAnsiTheme="minorHAnsi" w:cstheme="minorHAnsi"/>
          <w:sz w:val="22"/>
          <w:szCs w:val="22"/>
        </w:rPr>
        <w:t>users:</w:t>
      </w:r>
      <w:r w:rsidRPr="00FC7D29">
        <w:rPr>
          <w:rFonts w:asciiTheme="minorHAnsi" w:hAnsiTheme="minorHAnsi" w:cstheme="minorHAnsi"/>
          <w:spacing w:val="-16"/>
          <w:sz w:val="22"/>
          <w:szCs w:val="22"/>
        </w:rPr>
        <w:t xml:space="preserve"> </w:t>
      </w:r>
      <w:r w:rsidRPr="00FC7D29">
        <w:rPr>
          <w:rFonts w:asciiTheme="minorHAnsi" w:hAnsiTheme="minorHAnsi" w:cstheme="minorHAnsi"/>
          <w:sz w:val="22"/>
          <w:szCs w:val="22"/>
        </w:rPr>
        <w:t>27%</w:t>
      </w:r>
      <w:r w:rsidRPr="00FC7D29">
        <w:rPr>
          <w:rFonts w:asciiTheme="minorHAnsi" w:hAnsiTheme="minorHAnsi" w:cstheme="minorHAnsi"/>
          <w:spacing w:val="-16"/>
          <w:sz w:val="22"/>
          <w:szCs w:val="22"/>
        </w:rPr>
        <w:t xml:space="preserve"> </w:t>
      </w:r>
      <w:r w:rsidRPr="00FC7D29">
        <w:rPr>
          <w:rFonts w:asciiTheme="minorHAnsi" w:hAnsiTheme="minorHAnsi" w:cstheme="minorHAnsi"/>
          <w:sz w:val="22"/>
          <w:szCs w:val="22"/>
        </w:rPr>
        <w:t>of</w:t>
      </w:r>
      <w:r w:rsidRPr="00FC7D29">
        <w:rPr>
          <w:rFonts w:asciiTheme="minorHAnsi" w:hAnsiTheme="minorHAnsi" w:cstheme="minorHAnsi"/>
          <w:spacing w:val="-16"/>
          <w:sz w:val="22"/>
          <w:szCs w:val="22"/>
        </w:rPr>
        <w:t xml:space="preserve"> </w:t>
      </w:r>
      <w:r w:rsidRPr="00FC7D29">
        <w:rPr>
          <w:rFonts w:asciiTheme="minorHAnsi" w:hAnsiTheme="minorHAnsi" w:cstheme="minorHAnsi"/>
          <w:sz w:val="22"/>
          <w:szCs w:val="22"/>
        </w:rPr>
        <w:t>18-­‐</w:t>
      </w:r>
      <w:proofErr w:type="gramStart"/>
      <w:r w:rsidRPr="00FC7D29">
        <w:rPr>
          <w:rFonts w:asciiTheme="minorHAnsi" w:hAnsiTheme="minorHAnsi" w:cstheme="minorHAnsi"/>
          <w:sz w:val="22"/>
          <w:szCs w:val="22"/>
        </w:rPr>
        <w:t>29</w:t>
      </w:r>
      <w:r w:rsidRPr="00FC7D29">
        <w:rPr>
          <w:rFonts w:asciiTheme="minorHAnsi" w:hAnsiTheme="minorHAnsi" w:cstheme="minorHAnsi"/>
          <w:spacing w:val="-16"/>
          <w:sz w:val="22"/>
          <w:szCs w:val="22"/>
        </w:rPr>
        <w:t xml:space="preserve"> </w:t>
      </w:r>
      <w:r w:rsidRPr="00FC7D29">
        <w:rPr>
          <w:rFonts w:asciiTheme="minorHAnsi" w:hAnsiTheme="minorHAnsi" w:cstheme="minorHAnsi"/>
          <w:sz w:val="22"/>
          <w:szCs w:val="22"/>
        </w:rPr>
        <w:t>year</w:t>
      </w:r>
      <w:r w:rsidRPr="00FC7D29">
        <w:rPr>
          <w:rFonts w:asciiTheme="minorHAnsi" w:hAnsiTheme="minorHAnsi" w:cstheme="minorHAnsi"/>
          <w:spacing w:val="-16"/>
          <w:sz w:val="22"/>
          <w:szCs w:val="22"/>
        </w:rPr>
        <w:t xml:space="preserve"> </w:t>
      </w:r>
      <w:r w:rsidRPr="00FC7D29">
        <w:rPr>
          <w:rFonts w:asciiTheme="minorHAnsi" w:hAnsiTheme="minorHAnsi" w:cstheme="minorHAnsi"/>
          <w:sz w:val="22"/>
          <w:szCs w:val="22"/>
        </w:rPr>
        <w:t>old</w:t>
      </w:r>
      <w:proofErr w:type="gramEnd"/>
      <w:r w:rsidRPr="00FC7D29">
        <w:rPr>
          <w:rFonts w:asciiTheme="minorHAnsi" w:hAnsiTheme="minorHAnsi" w:cstheme="minorHAnsi"/>
          <w:spacing w:val="-16"/>
          <w:sz w:val="22"/>
          <w:szCs w:val="22"/>
        </w:rPr>
        <w:t xml:space="preserve"> </w:t>
      </w:r>
      <w:r w:rsidRPr="00FC7D29">
        <w:rPr>
          <w:rFonts w:asciiTheme="minorHAnsi" w:hAnsiTheme="minorHAnsi" w:cstheme="minorHAnsi"/>
          <w:sz w:val="22"/>
          <w:szCs w:val="22"/>
        </w:rPr>
        <w:t>Facebook</w:t>
      </w:r>
      <w:r w:rsidRPr="00FC7D29">
        <w:rPr>
          <w:rFonts w:asciiTheme="minorHAnsi" w:hAnsiTheme="minorHAnsi" w:cstheme="minorHAnsi"/>
          <w:spacing w:val="-15"/>
          <w:sz w:val="22"/>
          <w:szCs w:val="22"/>
        </w:rPr>
        <w:t xml:space="preserve"> </w:t>
      </w:r>
      <w:r w:rsidRPr="00FC7D29">
        <w:rPr>
          <w:rFonts w:asciiTheme="minorHAnsi" w:hAnsiTheme="minorHAnsi" w:cstheme="minorHAnsi"/>
          <w:sz w:val="22"/>
          <w:szCs w:val="22"/>
        </w:rPr>
        <w:t>users</w:t>
      </w:r>
      <w:r w:rsidRPr="00FC7D29">
        <w:rPr>
          <w:rFonts w:asciiTheme="minorHAnsi" w:hAnsiTheme="minorHAnsi" w:cstheme="minorHAnsi"/>
          <w:spacing w:val="-16"/>
          <w:sz w:val="22"/>
          <w:szCs w:val="22"/>
        </w:rPr>
        <w:t xml:space="preserve"> </w:t>
      </w:r>
      <w:r w:rsidRPr="00FC7D29">
        <w:rPr>
          <w:rFonts w:asciiTheme="minorHAnsi" w:hAnsiTheme="minorHAnsi" w:cstheme="minorHAnsi"/>
          <w:sz w:val="22"/>
          <w:szCs w:val="22"/>
        </w:rPr>
        <w:t>have</w:t>
      </w:r>
      <w:r w:rsidRPr="00FC7D29">
        <w:rPr>
          <w:rFonts w:asciiTheme="minorHAnsi" w:hAnsiTheme="minorHAnsi" w:cstheme="minorHAnsi"/>
          <w:spacing w:val="-16"/>
          <w:sz w:val="22"/>
          <w:szCs w:val="22"/>
        </w:rPr>
        <w:t xml:space="preserve"> </w:t>
      </w:r>
      <w:r w:rsidRPr="00FC7D29">
        <w:rPr>
          <w:rFonts w:asciiTheme="minorHAnsi" w:hAnsiTheme="minorHAnsi" w:cstheme="minorHAnsi"/>
          <w:sz w:val="22"/>
          <w:szCs w:val="22"/>
        </w:rPr>
        <w:t>more than 500 friends in their network, while 72% of users age 65+ have 100 friends or fewer”</w:t>
      </w:r>
      <w:r w:rsidRPr="00FC7D29">
        <w:rPr>
          <w:rFonts w:asciiTheme="minorHAnsi" w:hAnsiTheme="minorHAnsi" w:cstheme="minorHAnsi"/>
          <w:spacing w:val="-5"/>
          <w:sz w:val="22"/>
          <w:szCs w:val="22"/>
        </w:rPr>
        <w:t xml:space="preserve"> </w:t>
      </w:r>
      <w:r w:rsidRPr="00FC7D29">
        <w:rPr>
          <w:rFonts w:asciiTheme="minorHAnsi" w:hAnsiTheme="minorHAnsi" w:cstheme="minorHAnsi"/>
          <w:sz w:val="22"/>
          <w:szCs w:val="22"/>
        </w:rPr>
        <w:t>(Smith).</w:t>
      </w:r>
    </w:p>
    <w:p w:rsidR="005E3F3E" w:rsidRPr="00FC7D29" w:rsidRDefault="005E3F3E" w:rsidP="005E3F3E">
      <w:pPr>
        <w:pStyle w:val="BodyText"/>
        <w:spacing w:before="6"/>
        <w:rPr>
          <w:rFonts w:asciiTheme="minorHAnsi" w:hAnsiTheme="minorHAnsi" w:cstheme="minorHAnsi"/>
          <w:sz w:val="22"/>
          <w:szCs w:val="22"/>
        </w:rPr>
      </w:pPr>
    </w:p>
    <w:p w:rsidR="005E3F3E" w:rsidRPr="00FC7D29" w:rsidRDefault="005E3F3E" w:rsidP="005E3F3E">
      <w:pPr>
        <w:pStyle w:val="BodyText"/>
        <w:ind w:left="100" w:right="642"/>
        <w:rPr>
          <w:rFonts w:asciiTheme="minorHAnsi" w:hAnsiTheme="minorHAnsi" w:cstheme="minorHAnsi"/>
          <w:sz w:val="22"/>
          <w:szCs w:val="22"/>
        </w:rPr>
      </w:pPr>
      <w:r w:rsidRPr="00FC7D29">
        <w:rPr>
          <w:rFonts w:asciiTheme="minorHAnsi" w:hAnsiTheme="minorHAnsi" w:cstheme="minorHAnsi"/>
          <w:sz w:val="22"/>
          <w:szCs w:val="22"/>
        </w:rPr>
        <w:t>Conclusion: What are the larger implications of your argument? Why does it matter? What insights can you now offer?</w:t>
      </w:r>
    </w:p>
    <w:p w:rsidR="005E3F3E" w:rsidRPr="00FC7D29" w:rsidRDefault="005E3F3E" w:rsidP="005E3F3E">
      <w:pPr>
        <w:pStyle w:val="BodyText"/>
        <w:ind w:left="100" w:right="642"/>
        <w:rPr>
          <w:rFonts w:asciiTheme="minorHAnsi" w:hAnsiTheme="minorHAnsi" w:cstheme="minorHAnsi"/>
          <w:sz w:val="22"/>
          <w:szCs w:val="22"/>
        </w:rPr>
      </w:pPr>
    </w:p>
    <w:p w:rsidR="005E3F3E" w:rsidRPr="00FC7D29" w:rsidRDefault="005E3F3E" w:rsidP="005E3F3E">
      <w:pPr>
        <w:pStyle w:val="ListParagraph"/>
        <w:widowControl w:val="0"/>
        <w:numPr>
          <w:ilvl w:val="2"/>
          <w:numId w:val="8"/>
        </w:numPr>
        <w:tabs>
          <w:tab w:val="left" w:pos="820"/>
        </w:tabs>
        <w:spacing w:before="22" w:after="0" w:line="278" w:lineRule="exact"/>
        <w:ind w:right="497"/>
        <w:contextualSpacing w:val="0"/>
        <w:rPr>
          <w:rFonts w:cstheme="minorHAnsi"/>
        </w:rPr>
      </w:pPr>
      <w:r w:rsidRPr="00FC7D29">
        <w:rPr>
          <w:rFonts w:cstheme="minorHAnsi"/>
        </w:rPr>
        <w:t>To appreciate the bond between friends, it’s important to draw a distinction between Facebook friendships and actual</w:t>
      </w:r>
      <w:r w:rsidRPr="00FC7D29">
        <w:rPr>
          <w:rFonts w:cstheme="minorHAnsi"/>
          <w:spacing w:val="-29"/>
        </w:rPr>
        <w:t xml:space="preserve"> </w:t>
      </w:r>
      <w:r w:rsidRPr="00FC7D29">
        <w:rPr>
          <w:rFonts w:cstheme="minorHAnsi"/>
        </w:rPr>
        <w:t>friendships</w:t>
      </w:r>
    </w:p>
    <w:p w:rsidR="005E3F3E" w:rsidRPr="00FC7D29" w:rsidRDefault="005E3F3E" w:rsidP="005E3F3E">
      <w:pPr>
        <w:pStyle w:val="ListParagraph"/>
        <w:widowControl w:val="0"/>
        <w:numPr>
          <w:ilvl w:val="2"/>
          <w:numId w:val="8"/>
        </w:numPr>
        <w:tabs>
          <w:tab w:val="left" w:pos="820"/>
        </w:tabs>
        <w:spacing w:before="19" w:after="0" w:line="278" w:lineRule="exact"/>
        <w:ind w:right="401"/>
        <w:contextualSpacing w:val="0"/>
        <w:rPr>
          <w:rFonts w:cstheme="minorHAnsi"/>
        </w:rPr>
      </w:pPr>
      <w:r w:rsidRPr="00FC7D29">
        <w:rPr>
          <w:rFonts w:cstheme="minorHAnsi"/>
        </w:rPr>
        <w:t>It takes more to foster a true friendship than just clicking a button on a</w:t>
      </w:r>
      <w:r w:rsidRPr="00FC7D29">
        <w:rPr>
          <w:rFonts w:cstheme="minorHAnsi"/>
          <w:spacing w:val="-28"/>
        </w:rPr>
        <w:t xml:space="preserve"> </w:t>
      </w:r>
      <w:r w:rsidRPr="00FC7D29">
        <w:rPr>
          <w:rFonts w:cstheme="minorHAnsi"/>
        </w:rPr>
        <w:t>social media</w:t>
      </w:r>
      <w:r w:rsidRPr="00FC7D29">
        <w:rPr>
          <w:rFonts w:cstheme="minorHAnsi"/>
          <w:spacing w:val="-7"/>
        </w:rPr>
        <w:t xml:space="preserve"> </w:t>
      </w:r>
      <w:r w:rsidRPr="00FC7D29">
        <w:rPr>
          <w:rFonts w:cstheme="minorHAnsi"/>
        </w:rPr>
        <w:t>website</w:t>
      </w:r>
    </w:p>
    <w:p w:rsidR="005E3F3E" w:rsidRPr="00FC7D29" w:rsidRDefault="005E3F3E" w:rsidP="005E3F3E">
      <w:pPr>
        <w:pStyle w:val="ListParagraph"/>
        <w:widowControl w:val="0"/>
        <w:numPr>
          <w:ilvl w:val="2"/>
          <w:numId w:val="8"/>
        </w:numPr>
        <w:tabs>
          <w:tab w:val="left" w:pos="820"/>
        </w:tabs>
        <w:spacing w:before="19" w:after="0" w:line="278" w:lineRule="exact"/>
        <w:ind w:right="351"/>
        <w:contextualSpacing w:val="0"/>
        <w:rPr>
          <w:rFonts w:cstheme="minorHAnsi"/>
        </w:rPr>
      </w:pPr>
      <w:r w:rsidRPr="00FC7D29">
        <w:rPr>
          <w:rFonts w:cstheme="minorHAnsi"/>
        </w:rPr>
        <w:t>Humans are unable to maintain more than 150 friendships so those</w:t>
      </w:r>
      <w:r w:rsidRPr="00FC7D29">
        <w:rPr>
          <w:rFonts w:cstheme="minorHAnsi"/>
          <w:spacing w:val="-30"/>
        </w:rPr>
        <w:t xml:space="preserve"> </w:t>
      </w:r>
      <w:r w:rsidRPr="00FC7D29">
        <w:rPr>
          <w:rFonts w:cstheme="minorHAnsi"/>
        </w:rPr>
        <w:t xml:space="preserve">relationships </w:t>
      </w:r>
      <w:r w:rsidR="00EA5B21">
        <w:rPr>
          <w:rFonts w:cstheme="minorHAnsi"/>
        </w:rPr>
        <w:t xml:space="preserve">are </w:t>
      </w:r>
      <w:r w:rsidRPr="00FC7D29">
        <w:rPr>
          <w:rFonts w:cstheme="minorHAnsi"/>
        </w:rPr>
        <w:t>more valuable and</w:t>
      </w:r>
      <w:r w:rsidRPr="00FC7D29">
        <w:rPr>
          <w:rFonts w:cstheme="minorHAnsi"/>
          <w:spacing w:val="-9"/>
        </w:rPr>
        <w:t xml:space="preserve"> </w:t>
      </w:r>
      <w:r w:rsidRPr="00FC7D29">
        <w:rPr>
          <w:rFonts w:cstheme="minorHAnsi"/>
        </w:rPr>
        <w:t>unique</w:t>
      </w:r>
    </w:p>
    <w:p w:rsidR="00FC7D29" w:rsidRDefault="00FC7D29">
      <w:r>
        <w:br w:type="page"/>
      </w:r>
    </w:p>
    <w:p w:rsidR="00343723" w:rsidRDefault="00343723">
      <w:r>
        <w:lastRenderedPageBreak/>
        <w:t>Assign a reflection on the writing process to be submitted with the final paper</w:t>
      </w:r>
    </w:p>
    <w:p w:rsidR="00343723" w:rsidRDefault="00343723">
      <w:r>
        <w:t>Prompts:</w:t>
      </w:r>
    </w:p>
    <w:p w:rsidR="00343723" w:rsidRDefault="00343723" w:rsidP="003E1BA9">
      <w:pPr>
        <w:pStyle w:val="ListParagraph"/>
        <w:numPr>
          <w:ilvl w:val="0"/>
          <w:numId w:val="11"/>
        </w:numPr>
      </w:pPr>
      <w:r>
        <w:t>How did you approach this assignment? What steps did you take?</w:t>
      </w:r>
    </w:p>
    <w:p w:rsidR="00343723" w:rsidRDefault="00343723" w:rsidP="003E1BA9">
      <w:pPr>
        <w:pStyle w:val="ListParagraph"/>
        <w:numPr>
          <w:ilvl w:val="0"/>
          <w:numId w:val="11"/>
        </w:numPr>
      </w:pPr>
      <w:r>
        <w:t>Which steps were most helpful? Which were less so? What might you try differently next time?</w:t>
      </w:r>
    </w:p>
    <w:p w:rsidR="00343723" w:rsidRPr="003E1BA9" w:rsidRDefault="00343723" w:rsidP="003E1BA9">
      <w:pPr>
        <w:pStyle w:val="ListParagraph"/>
        <w:numPr>
          <w:ilvl w:val="0"/>
          <w:numId w:val="11"/>
        </w:numPr>
        <w:rPr>
          <w:rFonts w:ascii="Cambria" w:eastAsia="Cambria" w:hAnsi="Cambria" w:cs="Cambria"/>
          <w:b/>
          <w:bCs/>
          <w:sz w:val="24"/>
          <w:szCs w:val="24"/>
        </w:rPr>
      </w:pPr>
      <w:r>
        <w:t>How did you apply my feedback on the previous assignment to this one?</w:t>
      </w:r>
      <w:r>
        <w:br w:type="page"/>
      </w:r>
    </w:p>
    <w:p w:rsidR="00EC7C82" w:rsidRPr="00FC7D29" w:rsidRDefault="00EC7C82" w:rsidP="00EC7C82">
      <w:pPr>
        <w:pStyle w:val="Heading1"/>
        <w:spacing w:before="67" w:line="240" w:lineRule="auto"/>
        <w:ind w:left="3190" w:right="3188"/>
        <w:jc w:val="center"/>
        <w:rPr>
          <w:rFonts w:asciiTheme="minorHAnsi" w:hAnsiTheme="minorHAnsi" w:cstheme="minorHAnsi"/>
          <w:sz w:val="22"/>
          <w:szCs w:val="22"/>
        </w:rPr>
      </w:pPr>
      <w:r w:rsidRPr="00FC7D29">
        <w:rPr>
          <w:rFonts w:asciiTheme="minorHAnsi" w:hAnsiTheme="minorHAnsi" w:cstheme="minorHAnsi"/>
          <w:sz w:val="22"/>
          <w:szCs w:val="22"/>
        </w:rPr>
        <w:lastRenderedPageBreak/>
        <w:t>Overcoming Writing Anxiety</w:t>
      </w:r>
    </w:p>
    <w:p w:rsidR="00EC7C82" w:rsidRPr="00FC7D29" w:rsidRDefault="00EC7C82" w:rsidP="00EC7C82">
      <w:pPr>
        <w:pStyle w:val="BodyText"/>
        <w:spacing w:before="10"/>
        <w:rPr>
          <w:rFonts w:asciiTheme="minorHAnsi" w:hAnsiTheme="minorHAnsi" w:cstheme="minorHAnsi"/>
          <w:b/>
          <w:sz w:val="22"/>
          <w:szCs w:val="22"/>
        </w:rPr>
      </w:pPr>
    </w:p>
    <w:p w:rsidR="00EC7C82" w:rsidRPr="00FC7D29" w:rsidRDefault="00EC7C82" w:rsidP="00EC7C82">
      <w:pPr>
        <w:pStyle w:val="BodyText"/>
        <w:ind w:left="100" w:right="87"/>
        <w:rPr>
          <w:rFonts w:asciiTheme="minorHAnsi" w:hAnsiTheme="minorHAnsi" w:cstheme="minorHAnsi"/>
          <w:sz w:val="22"/>
          <w:szCs w:val="22"/>
        </w:rPr>
      </w:pPr>
      <w:r w:rsidRPr="00FC7D29">
        <w:rPr>
          <w:rFonts w:asciiTheme="minorHAnsi" w:hAnsiTheme="minorHAnsi" w:cstheme="minorHAnsi"/>
          <w:sz w:val="22"/>
          <w:szCs w:val="22"/>
        </w:rPr>
        <w:t xml:space="preserve">Writing is a challenging and rewarding craft, but many people—including professional writers like your professors—experience occasional trepidation about writing. During your college career, you might experience writing anxiety or “writer’s block.” The following strategies can help you prevent such anxiety from crippling your academic performance and, we hope, help you learn to appreciate—and even </w:t>
      </w:r>
      <w:proofErr w:type="gramStart"/>
      <w:r w:rsidRPr="00FC7D29">
        <w:rPr>
          <w:rFonts w:asciiTheme="minorHAnsi" w:hAnsiTheme="minorHAnsi" w:cstheme="minorHAnsi"/>
          <w:sz w:val="22"/>
          <w:szCs w:val="22"/>
        </w:rPr>
        <w:t>enjoy!--</w:t>
      </w:r>
      <w:proofErr w:type="gramEnd"/>
      <w:r w:rsidRPr="00FC7D29">
        <w:rPr>
          <w:rFonts w:asciiTheme="minorHAnsi" w:hAnsiTheme="minorHAnsi" w:cstheme="minorHAnsi"/>
          <w:sz w:val="22"/>
          <w:szCs w:val="22"/>
        </w:rPr>
        <w:t>the writing process.</w:t>
      </w:r>
    </w:p>
    <w:p w:rsidR="00EC7C82" w:rsidRPr="00FC7D29" w:rsidRDefault="00EC7C82" w:rsidP="00EC7C82">
      <w:pPr>
        <w:pStyle w:val="BodyText"/>
        <w:spacing w:before="3"/>
        <w:rPr>
          <w:rFonts w:asciiTheme="minorHAnsi" w:hAnsiTheme="minorHAnsi" w:cstheme="minorHAnsi"/>
          <w:sz w:val="22"/>
          <w:szCs w:val="22"/>
        </w:rPr>
      </w:pPr>
    </w:p>
    <w:p w:rsidR="00EC7C82" w:rsidRPr="00FC7D29" w:rsidRDefault="00EC7C82" w:rsidP="00EC7C82">
      <w:pPr>
        <w:pStyle w:val="Heading1"/>
        <w:numPr>
          <w:ilvl w:val="0"/>
          <w:numId w:val="10"/>
        </w:numPr>
        <w:tabs>
          <w:tab w:val="left" w:pos="355"/>
        </w:tabs>
        <w:ind w:hanging="254"/>
        <w:rPr>
          <w:rFonts w:asciiTheme="minorHAnsi" w:hAnsiTheme="minorHAnsi" w:cstheme="minorHAnsi"/>
          <w:sz w:val="22"/>
          <w:szCs w:val="22"/>
        </w:rPr>
      </w:pPr>
      <w:r w:rsidRPr="00FC7D29">
        <w:rPr>
          <w:rFonts w:asciiTheme="minorHAnsi" w:hAnsiTheme="minorHAnsi" w:cstheme="minorHAnsi"/>
          <w:sz w:val="22"/>
          <w:szCs w:val="22"/>
        </w:rPr>
        <w:t>Get</w:t>
      </w:r>
      <w:r w:rsidRPr="00FC7D29">
        <w:rPr>
          <w:rFonts w:asciiTheme="minorHAnsi" w:hAnsiTheme="minorHAnsi" w:cstheme="minorHAnsi"/>
          <w:spacing w:val="-8"/>
          <w:sz w:val="22"/>
          <w:szCs w:val="22"/>
        </w:rPr>
        <w:t xml:space="preserve"> </w:t>
      </w:r>
      <w:r w:rsidRPr="00FC7D29">
        <w:rPr>
          <w:rFonts w:asciiTheme="minorHAnsi" w:hAnsiTheme="minorHAnsi" w:cstheme="minorHAnsi"/>
          <w:sz w:val="22"/>
          <w:szCs w:val="22"/>
        </w:rPr>
        <w:t>support.</w:t>
      </w:r>
    </w:p>
    <w:p w:rsidR="00EC7C82" w:rsidRPr="00FC7D29" w:rsidRDefault="00EC7C82" w:rsidP="00EC7C82">
      <w:pPr>
        <w:pStyle w:val="BodyText"/>
        <w:ind w:left="100" w:right="234"/>
        <w:rPr>
          <w:rFonts w:asciiTheme="minorHAnsi" w:hAnsiTheme="minorHAnsi" w:cstheme="minorHAnsi"/>
          <w:sz w:val="22"/>
          <w:szCs w:val="22"/>
        </w:rPr>
      </w:pPr>
      <w:r w:rsidRPr="00FC7D29">
        <w:rPr>
          <w:rFonts w:asciiTheme="minorHAnsi" w:hAnsiTheme="minorHAnsi" w:cstheme="minorHAnsi"/>
          <w:sz w:val="22"/>
          <w:szCs w:val="22"/>
        </w:rPr>
        <w:t>Isolation can contribute to writing anxiety. On a supportive campus like Lake Forest’s, you can seek support in a variety of places. Your professors and the Writing Center are great resources. Visit your professors with specific questions about writing assignments and course content. Many professors encourage students to bring outlines or drafts to discuss.</w:t>
      </w:r>
    </w:p>
    <w:p w:rsidR="00EC7C82" w:rsidRPr="00FC7D29" w:rsidRDefault="00EC7C82" w:rsidP="00EC7C82">
      <w:pPr>
        <w:pStyle w:val="BodyText"/>
        <w:spacing w:before="10"/>
        <w:rPr>
          <w:rFonts w:asciiTheme="minorHAnsi" w:hAnsiTheme="minorHAnsi" w:cstheme="minorHAnsi"/>
          <w:sz w:val="22"/>
          <w:szCs w:val="22"/>
        </w:rPr>
      </w:pPr>
    </w:p>
    <w:p w:rsidR="00EC7C82" w:rsidRPr="00FC7D29" w:rsidRDefault="00EC7C82" w:rsidP="00EC7C82">
      <w:pPr>
        <w:pStyle w:val="BodyText"/>
        <w:ind w:left="100" w:right="266"/>
        <w:rPr>
          <w:rFonts w:asciiTheme="minorHAnsi" w:hAnsiTheme="minorHAnsi" w:cstheme="minorHAnsi"/>
          <w:sz w:val="22"/>
          <w:szCs w:val="22"/>
        </w:rPr>
      </w:pPr>
      <w:r w:rsidRPr="00FC7D29">
        <w:rPr>
          <w:rFonts w:asciiTheme="minorHAnsi" w:hAnsiTheme="minorHAnsi" w:cstheme="minorHAnsi"/>
          <w:sz w:val="22"/>
          <w:szCs w:val="22"/>
        </w:rPr>
        <w:t>The Writing Center can help if you feel stuck after you have some ideas on the page. This writing can be a rough or partial draft, a working thesis, an outline, or just some analysis of evidence. (If you don’t understand the assignment, check with your professor.) The Write Right Now! gatherings at the Writing Center can also help you feel part of a community of writers. You’re not alone!</w:t>
      </w:r>
    </w:p>
    <w:p w:rsidR="00EC7C82" w:rsidRPr="00FC7D29" w:rsidRDefault="00EC7C82" w:rsidP="00EC7C82">
      <w:pPr>
        <w:pStyle w:val="BodyText"/>
        <w:spacing w:before="10"/>
        <w:rPr>
          <w:rFonts w:asciiTheme="minorHAnsi" w:hAnsiTheme="minorHAnsi" w:cstheme="minorHAnsi"/>
          <w:sz w:val="22"/>
          <w:szCs w:val="22"/>
        </w:rPr>
      </w:pPr>
    </w:p>
    <w:p w:rsidR="00EC7C82" w:rsidRPr="00FC7D29" w:rsidRDefault="00EC7C82" w:rsidP="00EC7C82">
      <w:pPr>
        <w:pStyle w:val="Heading1"/>
        <w:numPr>
          <w:ilvl w:val="0"/>
          <w:numId w:val="10"/>
        </w:numPr>
        <w:tabs>
          <w:tab w:val="left" w:pos="355"/>
        </w:tabs>
        <w:ind w:hanging="254"/>
        <w:rPr>
          <w:rFonts w:asciiTheme="minorHAnsi" w:hAnsiTheme="minorHAnsi" w:cstheme="minorHAnsi"/>
          <w:sz w:val="22"/>
          <w:szCs w:val="22"/>
        </w:rPr>
      </w:pPr>
      <w:r w:rsidRPr="00FC7D29">
        <w:rPr>
          <w:rFonts w:asciiTheme="minorHAnsi" w:hAnsiTheme="minorHAnsi" w:cstheme="minorHAnsi"/>
          <w:sz w:val="22"/>
          <w:szCs w:val="22"/>
        </w:rPr>
        <w:t xml:space="preserve">After each class, write down the most interesting piece of </w:t>
      </w:r>
      <w:proofErr w:type="gramStart"/>
      <w:r w:rsidRPr="00FC7D29">
        <w:rPr>
          <w:rFonts w:asciiTheme="minorHAnsi" w:hAnsiTheme="minorHAnsi" w:cstheme="minorHAnsi"/>
          <w:sz w:val="22"/>
          <w:szCs w:val="22"/>
        </w:rPr>
        <w:t xml:space="preserve">content </w:t>
      </w:r>
      <w:r w:rsidRPr="00FC7D29">
        <w:rPr>
          <w:rFonts w:asciiTheme="minorHAnsi" w:hAnsiTheme="minorHAnsi" w:cstheme="minorHAnsi"/>
          <w:spacing w:val="-32"/>
          <w:sz w:val="22"/>
          <w:szCs w:val="22"/>
        </w:rPr>
        <w:t xml:space="preserve"> </w:t>
      </w:r>
      <w:r w:rsidRPr="00FC7D29">
        <w:rPr>
          <w:rFonts w:asciiTheme="minorHAnsi" w:hAnsiTheme="minorHAnsi" w:cstheme="minorHAnsi"/>
          <w:sz w:val="22"/>
          <w:szCs w:val="22"/>
        </w:rPr>
        <w:t>discussed</w:t>
      </w:r>
      <w:proofErr w:type="gramEnd"/>
      <w:r w:rsidRPr="00FC7D29">
        <w:rPr>
          <w:rFonts w:asciiTheme="minorHAnsi" w:hAnsiTheme="minorHAnsi" w:cstheme="minorHAnsi"/>
          <w:sz w:val="22"/>
          <w:szCs w:val="22"/>
        </w:rPr>
        <w:t>.</w:t>
      </w:r>
    </w:p>
    <w:p w:rsidR="00EC7C82" w:rsidRPr="00FC7D29" w:rsidRDefault="00EC7C82" w:rsidP="00EC7C82">
      <w:pPr>
        <w:pStyle w:val="BodyText"/>
        <w:ind w:left="100" w:right="348"/>
        <w:rPr>
          <w:rFonts w:asciiTheme="minorHAnsi" w:hAnsiTheme="minorHAnsi" w:cstheme="minorHAnsi"/>
          <w:sz w:val="22"/>
          <w:szCs w:val="22"/>
        </w:rPr>
      </w:pPr>
      <w:r w:rsidRPr="00FC7D29">
        <w:rPr>
          <w:rFonts w:asciiTheme="minorHAnsi" w:hAnsiTheme="minorHAnsi" w:cstheme="minorHAnsi"/>
          <w:sz w:val="22"/>
          <w:szCs w:val="22"/>
        </w:rPr>
        <w:t>Try to identify something integral to the course’s content. If you keep a log about what interests you about the course (even if you find the class itself lackluster), you will be more excited to write about its content and have more ideas when papers are assigned.</w:t>
      </w:r>
    </w:p>
    <w:p w:rsidR="00EC7C82" w:rsidRPr="00FC7D29" w:rsidRDefault="00EC7C82" w:rsidP="00EC7C82">
      <w:pPr>
        <w:pStyle w:val="BodyText"/>
        <w:spacing w:before="10"/>
        <w:rPr>
          <w:rFonts w:asciiTheme="minorHAnsi" w:hAnsiTheme="minorHAnsi" w:cstheme="minorHAnsi"/>
          <w:sz w:val="22"/>
          <w:szCs w:val="22"/>
        </w:rPr>
      </w:pPr>
    </w:p>
    <w:p w:rsidR="00EC7C82" w:rsidRPr="00FC7D29" w:rsidRDefault="00EC7C82" w:rsidP="00EC7C82">
      <w:pPr>
        <w:pStyle w:val="Heading1"/>
        <w:numPr>
          <w:ilvl w:val="0"/>
          <w:numId w:val="10"/>
        </w:numPr>
        <w:tabs>
          <w:tab w:val="left" w:pos="355"/>
        </w:tabs>
        <w:ind w:hanging="254"/>
        <w:rPr>
          <w:rFonts w:asciiTheme="minorHAnsi" w:hAnsiTheme="minorHAnsi" w:cstheme="minorHAnsi"/>
          <w:sz w:val="22"/>
          <w:szCs w:val="22"/>
        </w:rPr>
      </w:pPr>
      <w:r w:rsidRPr="00FC7D29">
        <w:rPr>
          <w:rFonts w:asciiTheme="minorHAnsi" w:hAnsiTheme="minorHAnsi" w:cstheme="minorHAnsi"/>
          <w:sz w:val="22"/>
          <w:szCs w:val="22"/>
        </w:rPr>
        <w:t>Get words on the</w:t>
      </w:r>
      <w:r w:rsidRPr="00FC7D29">
        <w:rPr>
          <w:rFonts w:asciiTheme="minorHAnsi" w:hAnsiTheme="minorHAnsi" w:cstheme="minorHAnsi"/>
          <w:spacing w:val="-7"/>
          <w:sz w:val="22"/>
          <w:szCs w:val="22"/>
        </w:rPr>
        <w:t xml:space="preserve"> </w:t>
      </w:r>
      <w:r w:rsidRPr="00FC7D29">
        <w:rPr>
          <w:rFonts w:asciiTheme="minorHAnsi" w:hAnsiTheme="minorHAnsi" w:cstheme="minorHAnsi"/>
          <w:sz w:val="22"/>
          <w:szCs w:val="22"/>
        </w:rPr>
        <w:t>page.</w:t>
      </w:r>
    </w:p>
    <w:p w:rsidR="00EC7C82" w:rsidRPr="00FC7D29" w:rsidRDefault="00EC7C82" w:rsidP="00EC7C82">
      <w:pPr>
        <w:pStyle w:val="BodyText"/>
        <w:ind w:left="100" w:right="251"/>
        <w:rPr>
          <w:rFonts w:asciiTheme="minorHAnsi" w:hAnsiTheme="minorHAnsi" w:cstheme="minorHAnsi"/>
          <w:sz w:val="22"/>
          <w:szCs w:val="22"/>
        </w:rPr>
      </w:pPr>
      <w:r w:rsidRPr="00FC7D29">
        <w:rPr>
          <w:rFonts w:asciiTheme="minorHAnsi" w:hAnsiTheme="minorHAnsi" w:cstheme="minorHAnsi"/>
          <w:sz w:val="22"/>
          <w:szCs w:val="22"/>
        </w:rPr>
        <w:t>Use strategies like assessing the assignment, freewriting, and making flow charts and cloud diagrams to get words on the page. Do not censor yourself. Do not self-edit. The physical act of writing can jumpstart ideas and connections between ideas.</w:t>
      </w:r>
    </w:p>
    <w:p w:rsidR="00EC7C82" w:rsidRPr="00FC7D29" w:rsidRDefault="00EC7C82" w:rsidP="00EC7C82">
      <w:pPr>
        <w:pStyle w:val="BodyText"/>
        <w:spacing w:before="10"/>
        <w:rPr>
          <w:rFonts w:asciiTheme="minorHAnsi" w:hAnsiTheme="minorHAnsi" w:cstheme="minorHAnsi"/>
          <w:sz w:val="22"/>
          <w:szCs w:val="22"/>
        </w:rPr>
      </w:pPr>
    </w:p>
    <w:p w:rsidR="00EC7C82" w:rsidRPr="00FC7D29" w:rsidRDefault="00EC7C82" w:rsidP="00EC7C82">
      <w:pPr>
        <w:pStyle w:val="BodyText"/>
        <w:ind w:left="100" w:right="216"/>
        <w:rPr>
          <w:rFonts w:asciiTheme="minorHAnsi" w:hAnsiTheme="minorHAnsi" w:cstheme="minorHAnsi"/>
          <w:sz w:val="22"/>
          <w:szCs w:val="22"/>
        </w:rPr>
      </w:pPr>
      <w:r w:rsidRPr="00FC7D29">
        <w:rPr>
          <w:rFonts w:asciiTheme="minorHAnsi" w:hAnsiTheme="minorHAnsi" w:cstheme="minorHAnsi"/>
          <w:b/>
          <w:sz w:val="22"/>
          <w:szCs w:val="22"/>
        </w:rPr>
        <w:lastRenderedPageBreak/>
        <w:t xml:space="preserve">3. Modify your writing calendar to allow for more revision and editing time. </w:t>
      </w:r>
      <w:r w:rsidRPr="00FC7D29">
        <w:rPr>
          <w:rFonts w:asciiTheme="minorHAnsi" w:hAnsiTheme="minorHAnsi" w:cstheme="minorHAnsi"/>
          <w:sz w:val="22"/>
          <w:szCs w:val="22"/>
        </w:rPr>
        <w:t xml:space="preserve">Schedule a Writing Center appointment for at least two days before the paper due date and plan to take a complete draft. Then you will have built in extra time to revise your argument and edit your paper for sentence-level errors. Creating an artificial time crunch can both motivate you </w:t>
      </w:r>
      <w:r w:rsidRPr="00FC7D29">
        <w:rPr>
          <w:rFonts w:asciiTheme="minorHAnsi" w:hAnsiTheme="minorHAnsi" w:cstheme="minorHAnsi"/>
          <w:spacing w:val="-3"/>
          <w:sz w:val="22"/>
          <w:szCs w:val="22"/>
        </w:rPr>
        <w:t xml:space="preserve">to </w:t>
      </w:r>
      <w:r w:rsidRPr="00FC7D29">
        <w:rPr>
          <w:rFonts w:asciiTheme="minorHAnsi" w:hAnsiTheme="minorHAnsi" w:cstheme="minorHAnsi"/>
          <w:sz w:val="22"/>
          <w:szCs w:val="22"/>
        </w:rPr>
        <w:t>begin working and assure you that you will have ample time to</w:t>
      </w:r>
      <w:r w:rsidRPr="00FC7D29">
        <w:rPr>
          <w:rFonts w:asciiTheme="minorHAnsi" w:hAnsiTheme="minorHAnsi" w:cstheme="minorHAnsi"/>
          <w:spacing w:val="-18"/>
          <w:sz w:val="22"/>
          <w:szCs w:val="22"/>
        </w:rPr>
        <w:t xml:space="preserve"> </w:t>
      </w:r>
      <w:r w:rsidRPr="00FC7D29">
        <w:rPr>
          <w:rFonts w:asciiTheme="minorHAnsi" w:hAnsiTheme="minorHAnsi" w:cstheme="minorHAnsi"/>
          <w:sz w:val="22"/>
          <w:szCs w:val="22"/>
        </w:rPr>
        <w:t>revise.</w:t>
      </w:r>
    </w:p>
    <w:p w:rsidR="00EC7C82" w:rsidRPr="00FC7D29" w:rsidRDefault="00EC7C82" w:rsidP="00EC7C82">
      <w:pPr>
        <w:pStyle w:val="BodyText"/>
        <w:spacing w:before="3"/>
        <w:rPr>
          <w:rFonts w:asciiTheme="minorHAnsi" w:hAnsiTheme="minorHAnsi" w:cstheme="minorHAnsi"/>
          <w:sz w:val="22"/>
          <w:szCs w:val="22"/>
        </w:rPr>
      </w:pPr>
    </w:p>
    <w:p w:rsidR="00EC7C82" w:rsidRPr="00FC7D29" w:rsidRDefault="00EC7C82" w:rsidP="00EC7C82">
      <w:pPr>
        <w:pStyle w:val="Heading1"/>
        <w:ind w:right="87"/>
        <w:rPr>
          <w:rFonts w:asciiTheme="minorHAnsi" w:hAnsiTheme="minorHAnsi" w:cstheme="minorHAnsi"/>
          <w:sz w:val="22"/>
          <w:szCs w:val="22"/>
        </w:rPr>
      </w:pPr>
      <w:r w:rsidRPr="00FC7D29">
        <w:rPr>
          <w:rFonts w:asciiTheme="minorHAnsi" w:hAnsiTheme="minorHAnsi" w:cstheme="minorHAnsi"/>
          <w:sz w:val="22"/>
          <w:szCs w:val="22"/>
        </w:rPr>
        <w:t>5. Identify your strengths.</w:t>
      </w:r>
    </w:p>
    <w:p w:rsidR="00EC7C82" w:rsidRPr="00FC7D29" w:rsidRDefault="00EC7C82" w:rsidP="00EC7C82">
      <w:pPr>
        <w:pStyle w:val="BodyText"/>
        <w:ind w:left="100" w:right="242"/>
        <w:rPr>
          <w:rFonts w:asciiTheme="minorHAnsi" w:hAnsiTheme="minorHAnsi" w:cstheme="minorHAnsi"/>
          <w:sz w:val="22"/>
          <w:szCs w:val="22"/>
        </w:rPr>
      </w:pPr>
      <w:r w:rsidRPr="00FC7D29">
        <w:rPr>
          <w:rFonts w:asciiTheme="minorHAnsi" w:hAnsiTheme="minorHAnsi" w:cstheme="minorHAnsi"/>
          <w:sz w:val="22"/>
          <w:szCs w:val="22"/>
        </w:rPr>
        <w:t>If you are an anxious writer, be sure to identify positive feedback from your professors or classmates. Perhaps your professor praised your ideas or one of your classmates complimented your use of evidence. Keep a “success journal,” to track your positive feedback. Do not ignore the constructive criticism but, rather, think of those comments as opportunities for growth. Think of yourself as an apprentice, building upon past successes and improving your skills with each new paper your write.</w:t>
      </w:r>
    </w:p>
    <w:p w:rsidR="00EC7C82" w:rsidRPr="00FC7D29" w:rsidRDefault="00EC7C82" w:rsidP="00EC7C82">
      <w:pPr>
        <w:rPr>
          <w:rFonts w:cstheme="minorHAnsi"/>
        </w:rPr>
        <w:sectPr w:rsidR="00EC7C82" w:rsidRPr="00FC7D29" w:rsidSect="00EC7C82">
          <w:headerReference w:type="default" r:id="rId8"/>
          <w:footerReference w:type="default" r:id="rId9"/>
          <w:pgSz w:w="12240" w:h="15840"/>
          <w:pgMar w:top="1280" w:right="1340" w:bottom="1840" w:left="1340" w:header="765" w:footer="1653" w:gutter="0"/>
          <w:cols w:space="720"/>
        </w:sectPr>
      </w:pPr>
    </w:p>
    <w:p w:rsidR="00EC7C82" w:rsidRPr="00FC7D29" w:rsidRDefault="00EC7C82" w:rsidP="00EC7C82">
      <w:pPr>
        <w:pStyle w:val="BodyText"/>
        <w:spacing w:before="7"/>
        <w:rPr>
          <w:rFonts w:asciiTheme="minorHAnsi" w:hAnsiTheme="minorHAnsi" w:cstheme="minorHAnsi"/>
          <w:sz w:val="22"/>
          <w:szCs w:val="22"/>
        </w:rPr>
      </w:pPr>
    </w:p>
    <w:p w:rsidR="00EC7C82" w:rsidRPr="00FC7D29" w:rsidRDefault="00EC7C82" w:rsidP="00EC7C82">
      <w:pPr>
        <w:pStyle w:val="Heading1"/>
        <w:spacing w:before="67" w:line="240" w:lineRule="auto"/>
        <w:ind w:right="220"/>
        <w:rPr>
          <w:rFonts w:asciiTheme="minorHAnsi" w:hAnsiTheme="minorHAnsi" w:cstheme="minorHAnsi"/>
          <w:sz w:val="22"/>
          <w:szCs w:val="22"/>
        </w:rPr>
      </w:pPr>
      <w:r w:rsidRPr="00FC7D29">
        <w:rPr>
          <w:rFonts w:asciiTheme="minorHAnsi" w:hAnsiTheme="minorHAnsi" w:cstheme="minorHAnsi"/>
          <w:sz w:val="22"/>
          <w:szCs w:val="22"/>
          <w:u w:val="single"/>
        </w:rPr>
        <w:t>What causes writing anxiety?</w:t>
      </w:r>
    </w:p>
    <w:p w:rsidR="00EC7C82" w:rsidRPr="00FC7D29" w:rsidRDefault="00EC7C82" w:rsidP="00EC7C82">
      <w:pPr>
        <w:pStyle w:val="BodyText"/>
        <w:spacing w:before="2"/>
        <w:rPr>
          <w:rFonts w:asciiTheme="minorHAnsi" w:hAnsiTheme="minorHAnsi" w:cstheme="minorHAnsi"/>
          <w:b/>
          <w:sz w:val="22"/>
          <w:szCs w:val="22"/>
        </w:rPr>
      </w:pPr>
    </w:p>
    <w:p w:rsidR="00EC7C82" w:rsidRPr="00FC7D29" w:rsidRDefault="00EC7C82" w:rsidP="00EC7C82">
      <w:pPr>
        <w:spacing w:before="67" w:line="280" w:lineRule="exact"/>
        <w:ind w:left="100" w:right="220"/>
        <w:rPr>
          <w:rFonts w:cstheme="minorHAnsi"/>
          <w:b/>
        </w:rPr>
      </w:pPr>
      <w:r w:rsidRPr="00FC7D29">
        <w:rPr>
          <w:rFonts w:cstheme="minorHAnsi"/>
          <w:b/>
        </w:rPr>
        <w:t>Expectations for yourself</w:t>
      </w:r>
    </w:p>
    <w:p w:rsidR="00EC7C82" w:rsidRPr="00FC7D29" w:rsidRDefault="00EC7C82" w:rsidP="00EC7C82">
      <w:pPr>
        <w:pStyle w:val="BodyText"/>
        <w:ind w:left="100" w:right="220"/>
        <w:rPr>
          <w:rFonts w:asciiTheme="minorHAnsi" w:hAnsiTheme="minorHAnsi" w:cstheme="minorHAnsi"/>
          <w:sz w:val="22"/>
          <w:szCs w:val="22"/>
        </w:rPr>
      </w:pPr>
      <w:r w:rsidRPr="00FC7D29">
        <w:rPr>
          <w:rFonts w:asciiTheme="minorHAnsi" w:hAnsiTheme="minorHAnsi" w:cstheme="minorHAnsi"/>
          <w:sz w:val="22"/>
          <w:szCs w:val="22"/>
        </w:rPr>
        <w:t>Sometimes it feels as though your writing is a reflection of yourself, of who you are as a person. Writing anxiety often stems from perfectionism, from a desire to get a good grade or impress your professor.</w:t>
      </w:r>
    </w:p>
    <w:p w:rsidR="00EC7C82" w:rsidRPr="00FC7D29" w:rsidRDefault="00EC7C82" w:rsidP="00EC7C82">
      <w:pPr>
        <w:pStyle w:val="BodyText"/>
        <w:spacing w:before="10"/>
        <w:rPr>
          <w:rFonts w:asciiTheme="minorHAnsi" w:hAnsiTheme="minorHAnsi" w:cstheme="minorHAnsi"/>
          <w:sz w:val="22"/>
          <w:szCs w:val="22"/>
        </w:rPr>
      </w:pPr>
    </w:p>
    <w:p w:rsidR="00EC7C82" w:rsidRPr="00FC7D29" w:rsidRDefault="00EC7C82" w:rsidP="00EC7C82">
      <w:pPr>
        <w:pStyle w:val="Heading1"/>
        <w:spacing w:line="240" w:lineRule="auto"/>
        <w:ind w:right="220"/>
        <w:rPr>
          <w:rFonts w:asciiTheme="minorHAnsi" w:hAnsiTheme="minorHAnsi" w:cstheme="minorHAnsi"/>
          <w:sz w:val="22"/>
          <w:szCs w:val="22"/>
        </w:rPr>
      </w:pPr>
      <w:r w:rsidRPr="00FC7D29">
        <w:rPr>
          <w:rFonts w:asciiTheme="minorHAnsi" w:hAnsiTheme="minorHAnsi" w:cstheme="minorHAnsi"/>
          <w:sz w:val="22"/>
          <w:szCs w:val="22"/>
        </w:rPr>
        <w:t>Expectations of your professors/peers</w:t>
      </w:r>
    </w:p>
    <w:p w:rsidR="00EC7C82" w:rsidRPr="00FC7D29" w:rsidRDefault="00EC7C82" w:rsidP="00EC7C82">
      <w:pPr>
        <w:pStyle w:val="BodyText"/>
        <w:spacing w:before="2"/>
        <w:ind w:left="100" w:right="315"/>
        <w:rPr>
          <w:rFonts w:asciiTheme="minorHAnsi" w:hAnsiTheme="minorHAnsi" w:cstheme="minorHAnsi"/>
          <w:sz w:val="22"/>
          <w:szCs w:val="22"/>
        </w:rPr>
      </w:pPr>
      <w:r w:rsidRPr="00FC7D29">
        <w:rPr>
          <w:rFonts w:asciiTheme="minorHAnsi" w:hAnsiTheme="minorHAnsi" w:cstheme="minorHAnsi"/>
          <w:sz w:val="22"/>
          <w:szCs w:val="22"/>
        </w:rPr>
        <w:t>You may feel as though your professor will not think you are intelligent enough for the course. You may feel that your professor or your peers will judge you as a person based on your writing abilities. In truth, your professors don’t expect you to be an expert.</w:t>
      </w:r>
    </w:p>
    <w:p w:rsidR="00EC7C82" w:rsidRPr="00FC7D29" w:rsidRDefault="00EC7C82" w:rsidP="00EC7C82">
      <w:pPr>
        <w:pStyle w:val="BodyText"/>
        <w:spacing w:before="10"/>
        <w:rPr>
          <w:rFonts w:asciiTheme="minorHAnsi" w:hAnsiTheme="minorHAnsi" w:cstheme="minorHAnsi"/>
          <w:sz w:val="22"/>
          <w:szCs w:val="22"/>
        </w:rPr>
      </w:pPr>
    </w:p>
    <w:p w:rsidR="00EC7C82" w:rsidRPr="00FC7D29" w:rsidRDefault="00EC7C82" w:rsidP="00EC7C82">
      <w:pPr>
        <w:pStyle w:val="Heading1"/>
        <w:spacing w:line="240" w:lineRule="auto"/>
        <w:rPr>
          <w:rFonts w:asciiTheme="minorHAnsi" w:hAnsiTheme="minorHAnsi" w:cstheme="minorHAnsi"/>
          <w:sz w:val="22"/>
          <w:szCs w:val="22"/>
        </w:rPr>
      </w:pPr>
      <w:r w:rsidRPr="00FC7D29">
        <w:rPr>
          <w:rFonts w:asciiTheme="minorHAnsi" w:hAnsiTheme="minorHAnsi" w:cstheme="minorHAnsi"/>
          <w:sz w:val="22"/>
          <w:szCs w:val="22"/>
        </w:rPr>
        <w:t>Sound familiar? Follow the tactics above to facilitate a more relaxed writing process.</w:t>
      </w:r>
    </w:p>
    <w:p w:rsidR="00EC7C82" w:rsidRPr="00FC7D29" w:rsidRDefault="00EC7C82" w:rsidP="00EC7C82">
      <w:pPr>
        <w:pStyle w:val="Heading1"/>
        <w:spacing w:line="240" w:lineRule="auto"/>
        <w:rPr>
          <w:rFonts w:asciiTheme="minorHAnsi" w:hAnsiTheme="minorHAnsi" w:cstheme="minorHAnsi"/>
          <w:sz w:val="22"/>
          <w:szCs w:val="22"/>
        </w:rPr>
      </w:pPr>
    </w:p>
    <w:p w:rsidR="00EC7C82" w:rsidRPr="00FC7D29" w:rsidRDefault="00EC7C82" w:rsidP="00EC7C82">
      <w:pPr>
        <w:pStyle w:val="Heading1"/>
        <w:spacing w:line="240" w:lineRule="auto"/>
        <w:rPr>
          <w:rFonts w:asciiTheme="minorHAnsi" w:hAnsiTheme="minorHAnsi" w:cstheme="minorHAnsi"/>
          <w:sz w:val="22"/>
          <w:szCs w:val="22"/>
        </w:rPr>
      </w:pPr>
    </w:p>
    <w:p w:rsidR="00EC7C82" w:rsidRPr="00FC7D29" w:rsidRDefault="00EC7C82" w:rsidP="00EC7C82">
      <w:pPr>
        <w:pStyle w:val="Heading1"/>
        <w:spacing w:line="240" w:lineRule="auto"/>
        <w:rPr>
          <w:rFonts w:asciiTheme="minorHAnsi" w:hAnsiTheme="minorHAnsi" w:cstheme="minorHAnsi"/>
          <w:sz w:val="22"/>
          <w:szCs w:val="22"/>
        </w:rPr>
      </w:pPr>
    </w:p>
    <w:p w:rsidR="00EC7C82" w:rsidRPr="00FC7D29" w:rsidRDefault="00EC7C82" w:rsidP="00EC7C82">
      <w:pPr>
        <w:pStyle w:val="Heading1"/>
        <w:spacing w:line="240" w:lineRule="auto"/>
        <w:rPr>
          <w:rFonts w:asciiTheme="minorHAnsi" w:hAnsiTheme="minorHAnsi" w:cstheme="minorHAnsi"/>
          <w:sz w:val="22"/>
          <w:szCs w:val="22"/>
        </w:rPr>
      </w:pPr>
    </w:p>
    <w:p w:rsidR="00EC7C82" w:rsidRPr="00FC7D29" w:rsidRDefault="00EC7C82" w:rsidP="00EC7C82">
      <w:pPr>
        <w:pStyle w:val="Heading1"/>
        <w:spacing w:line="240" w:lineRule="auto"/>
        <w:rPr>
          <w:rFonts w:asciiTheme="minorHAnsi" w:hAnsiTheme="minorHAnsi" w:cstheme="minorHAnsi"/>
          <w:sz w:val="22"/>
          <w:szCs w:val="22"/>
        </w:rPr>
      </w:pPr>
    </w:p>
    <w:p w:rsidR="00EC7C82" w:rsidRPr="00FC7D29" w:rsidRDefault="00EC7C82" w:rsidP="00EC7C82">
      <w:pPr>
        <w:pStyle w:val="Heading1"/>
        <w:spacing w:line="240" w:lineRule="auto"/>
        <w:rPr>
          <w:rFonts w:asciiTheme="minorHAnsi" w:hAnsiTheme="minorHAnsi" w:cstheme="minorHAnsi"/>
          <w:sz w:val="22"/>
          <w:szCs w:val="22"/>
        </w:rPr>
      </w:pPr>
    </w:p>
    <w:p w:rsidR="00EC7C82" w:rsidRPr="00FC7D29" w:rsidRDefault="00EC7C82" w:rsidP="00EC7C82">
      <w:pPr>
        <w:pStyle w:val="Heading1"/>
        <w:spacing w:line="240" w:lineRule="auto"/>
        <w:rPr>
          <w:rFonts w:asciiTheme="minorHAnsi" w:hAnsiTheme="minorHAnsi" w:cstheme="minorHAnsi"/>
          <w:sz w:val="22"/>
          <w:szCs w:val="22"/>
        </w:rPr>
      </w:pPr>
    </w:p>
    <w:p w:rsidR="00EC7C82" w:rsidRPr="00FC7D29" w:rsidRDefault="00EC7C82" w:rsidP="00EC7C82">
      <w:pPr>
        <w:ind w:left="20" w:right="18"/>
        <w:rPr>
          <w:rFonts w:cstheme="minorHAnsi"/>
        </w:rPr>
      </w:pPr>
      <w:r w:rsidRPr="00FC7D29">
        <w:rPr>
          <w:rFonts w:cstheme="minorHAnsi"/>
        </w:rPr>
        <w:t xml:space="preserve">Adapted from UNC Chapel Hill’s Writing Center webpage: </w:t>
      </w:r>
      <w:hyperlink r:id="rId10">
        <w:r w:rsidRPr="00FC7D29">
          <w:rPr>
            <w:rFonts w:cstheme="minorHAnsi"/>
            <w:color w:val="0000FF"/>
            <w:u w:val="single" w:color="0000FF"/>
          </w:rPr>
          <w:t>http://writingcenter.unc.edu/handouts/writing-</w:t>
        </w:r>
      </w:hyperlink>
      <w:r w:rsidRPr="00FC7D29">
        <w:rPr>
          <w:rFonts w:cstheme="minorHAnsi"/>
          <w:color w:val="0000FF"/>
          <w:u w:val="single" w:color="0000FF"/>
        </w:rPr>
        <w:t xml:space="preserve"> anxiety/ </w:t>
      </w:r>
      <w:r w:rsidRPr="00FC7D29">
        <w:rPr>
          <w:rFonts w:cstheme="minorHAnsi"/>
        </w:rPr>
        <w:t xml:space="preserve">and the University of Southern Mississippi Gulf Coast: </w:t>
      </w:r>
      <w:hyperlink r:id="rId11">
        <w:r w:rsidRPr="00FC7D29">
          <w:rPr>
            <w:rFonts w:cstheme="minorHAnsi"/>
            <w:color w:val="0000FF"/>
            <w:u w:val="single" w:color="0000FF"/>
          </w:rPr>
          <w:t>http://www.usm.edu/gulfcoast/sites/usm.edu.gulfcoast/files/groups/speaking-and-writing-</w:t>
        </w:r>
      </w:hyperlink>
      <w:r w:rsidRPr="00FC7D29">
        <w:rPr>
          <w:rFonts w:cstheme="minorHAnsi"/>
          <w:color w:val="0000FF"/>
          <w:u w:val="single" w:color="0000FF"/>
        </w:rPr>
        <w:t xml:space="preserve"> center/pdf/writing_anxiety_web.pdf</w:t>
      </w:r>
    </w:p>
    <w:p w:rsidR="00EC7C82" w:rsidRPr="00FC7D29" w:rsidRDefault="00EC7C82" w:rsidP="00EC7C82">
      <w:pPr>
        <w:pStyle w:val="Heading1"/>
        <w:spacing w:line="240" w:lineRule="auto"/>
        <w:rPr>
          <w:rFonts w:asciiTheme="minorHAnsi" w:hAnsiTheme="minorHAnsi" w:cstheme="minorHAnsi"/>
          <w:sz w:val="22"/>
          <w:szCs w:val="22"/>
        </w:rPr>
      </w:pPr>
    </w:p>
    <w:p w:rsidR="00C42F3B" w:rsidRDefault="00C42F3B" w:rsidP="003E1BA9">
      <w:pPr>
        <w:rPr>
          <w:rFonts w:cstheme="minorHAnsi"/>
        </w:rPr>
        <w:sectPr w:rsidR="00C42F3B" w:rsidSect="000E2FBA">
          <w:headerReference w:type="default" r:id="rId12"/>
          <w:pgSz w:w="12240" w:h="15840"/>
          <w:pgMar w:top="1440" w:right="1440" w:bottom="1440" w:left="1440" w:header="720" w:footer="720" w:gutter="0"/>
          <w:cols w:space="720"/>
          <w:docGrid w:linePitch="360"/>
        </w:sectPr>
      </w:pPr>
    </w:p>
    <w:p w:rsidR="00EC7C82" w:rsidRPr="00FC7D29" w:rsidRDefault="00EC7C82" w:rsidP="003E1BA9">
      <w:pPr>
        <w:rPr>
          <w:rFonts w:cstheme="minorHAnsi"/>
        </w:rPr>
      </w:pPr>
      <w:r w:rsidRPr="00FC7D29">
        <w:rPr>
          <w:rFonts w:cstheme="minorHAnsi"/>
        </w:rPr>
        <w:lastRenderedPageBreak/>
        <w:t>Prompts for in-class writing on day you distribute assignments</w:t>
      </w:r>
    </w:p>
    <w:p w:rsidR="00EC7C82" w:rsidRPr="00FC7D29" w:rsidRDefault="00EC7C82" w:rsidP="00FC7D29">
      <w:pPr>
        <w:pStyle w:val="ListParagraph"/>
        <w:numPr>
          <w:ilvl w:val="0"/>
          <w:numId w:val="12"/>
        </w:numPr>
        <w:rPr>
          <w:rFonts w:cstheme="minorHAnsi"/>
        </w:rPr>
      </w:pPr>
      <w:r w:rsidRPr="00FC7D29">
        <w:rPr>
          <w:rFonts w:cstheme="minorHAnsi"/>
        </w:rPr>
        <w:t>Annotate the assignment sheet (without instructor talking)</w:t>
      </w:r>
    </w:p>
    <w:p w:rsidR="00EC7C82" w:rsidRPr="00FC7D29" w:rsidRDefault="00EC7C82" w:rsidP="00FC7D29">
      <w:pPr>
        <w:pStyle w:val="ListParagraph"/>
        <w:numPr>
          <w:ilvl w:val="0"/>
          <w:numId w:val="12"/>
        </w:numPr>
        <w:rPr>
          <w:rFonts w:cstheme="minorHAnsi"/>
        </w:rPr>
      </w:pPr>
      <w:r w:rsidRPr="00FC7D29">
        <w:rPr>
          <w:rFonts w:cstheme="minorHAnsi"/>
        </w:rPr>
        <w:t>What is the purpose of the assigned writing? Why does it occur at this point in the semester? How does it connect to previous assigned writing?</w:t>
      </w:r>
    </w:p>
    <w:p w:rsidR="00EC7C82" w:rsidRPr="00FC7D29" w:rsidRDefault="00EC7C82" w:rsidP="00FC7D29">
      <w:pPr>
        <w:pStyle w:val="ListParagraph"/>
        <w:numPr>
          <w:ilvl w:val="0"/>
          <w:numId w:val="12"/>
        </w:numPr>
        <w:rPr>
          <w:rFonts w:cstheme="minorHAnsi"/>
        </w:rPr>
      </w:pPr>
      <w:r w:rsidRPr="00FC7D29">
        <w:rPr>
          <w:rFonts w:cstheme="minorHAnsi"/>
        </w:rPr>
        <w:t>What are first ideas/thoughts that come to mind connected to the assignment?</w:t>
      </w:r>
    </w:p>
    <w:p w:rsidR="00EC7C82" w:rsidRPr="00FC7D29" w:rsidRDefault="00EC7C82" w:rsidP="00FC7D29">
      <w:pPr>
        <w:pStyle w:val="ListParagraph"/>
        <w:numPr>
          <w:ilvl w:val="0"/>
          <w:numId w:val="12"/>
        </w:numPr>
        <w:rPr>
          <w:rFonts w:cstheme="minorHAnsi"/>
        </w:rPr>
      </w:pPr>
      <w:r w:rsidRPr="00FC7D29">
        <w:rPr>
          <w:rFonts w:cstheme="minorHAnsi"/>
        </w:rPr>
        <w:t>Do other lectures, discussions, texts come to mind?</w:t>
      </w:r>
    </w:p>
    <w:p w:rsidR="00EC7C82" w:rsidRPr="00FC7D29" w:rsidRDefault="00EC7C82" w:rsidP="00FC7D29">
      <w:pPr>
        <w:pStyle w:val="ListParagraph"/>
        <w:numPr>
          <w:ilvl w:val="0"/>
          <w:numId w:val="12"/>
        </w:numPr>
        <w:rPr>
          <w:rFonts w:cstheme="minorHAnsi"/>
        </w:rPr>
      </w:pPr>
      <w:r w:rsidRPr="00FC7D29">
        <w:rPr>
          <w:rFonts w:cstheme="minorHAnsi"/>
        </w:rPr>
        <w:t>What questions will you need to explore as part of writing this assignment?</w:t>
      </w:r>
    </w:p>
    <w:p w:rsidR="49FC59D5" w:rsidRDefault="49FC59D5" w:rsidP="49FC59D5">
      <w:pPr>
        <w:pStyle w:val="ListParagraph"/>
        <w:numPr>
          <w:ilvl w:val="0"/>
          <w:numId w:val="12"/>
        </w:numPr>
      </w:pPr>
      <w:r w:rsidRPr="49FC59D5">
        <w:t>What will you do next? Write in planner.</w:t>
      </w:r>
    </w:p>
    <w:p w:rsidR="00C42F3B" w:rsidRDefault="00C42F3B" w:rsidP="54BEEA5D">
      <w:pPr>
        <w:rPr>
          <w:rFonts w:ascii="Calibri" w:eastAsia="Calibri" w:hAnsi="Calibri" w:cs="Calibri"/>
        </w:rPr>
        <w:sectPr w:rsidR="00C42F3B" w:rsidSect="000E2FBA">
          <w:pgSz w:w="12240" w:h="15840"/>
          <w:pgMar w:top="1440" w:right="1440" w:bottom="1440" w:left="1440" w:header="720" w:footer="720" w:gutter="0"/>
          <w:cols w:space="720"/>
          <w:docGrid w:linePitch="360"/>
        </w:sectPr>
      </w:pPr>
    </w:p>
    <w:p w:rsidR="54BEEA5D" w:rsidRPr="000E2FBA" w:rsidRDefault="54BEEA5D" w:rsidP="54BEEA5D">
      <w:r w:rsidRPr="54BEEA5D">
        <w:rPr>
          <w:rFonts w:ascii="Calibri" w:eastAsia="Calibri" w:hAnsi="Calibri" w:cs="Calibri"/>
        </w:rPr>
        <w:lastRenderedPageBreak/>
        <w:t>Sample Evidence Chart</w:t>
      </w:r>
    </w:p>
    <w:p w:rsidR="54BEEA5D" w:rsidRDefault="54BEEA5D" w:rsidP="54BEEA5D">
      <w:pPr>
        <w:rPr>
          <w:rFonts w:ascii="Calibri" w:eastAsia="Calibri" w:hAnsi="Calibri" w:cs="Calibri"/>
          <w:sz w:val="24"/>
          <w:szCs w:val="24"/>
        </w:rPr>
      </w:pPr>
    </w:p>
    <w:p w:rsidR="54BEEA5D" w:rsidRDefault="54BEEA5D" w:rsidP="54BEEA5D">
      <w:pPr>
        <w:rPr>
          <w:rFonts w:ascii="Calibri" w:eastAsia="Calibri" w:hAnsi="Calibri" w:cs="Calibri"/>
          <w:sz w:val="24"/>
          <w:szCs w:val="24"/>
        </w:rPr>
      </w:pPr>
      <w:r w:rsidRPr="54BEEA5D">
        <w:rPr>
          <w:rFonts w:ascii="Calibri" w:eastAsia="Calibri" w:hAnsi="Calibri" w:cs="Calibri"/>
          <w:color w:val="262626" w:themeColor="text1" w:themeTint="D9"/>
          <w:sz w:val="24"/>
          <w:szCs w:val="24"/>
        </w:rPr>
        <w:t xml:space="preserve">Paper prompt: “What was a turning point in 19-century </w:t>
      </w:r>
      <w:r w:rsidRPr="54BEEA5D">
        <w:rPr>
          <w:rFonts w:ascii="Calibri" w:eastAsia="Calibri" w:hAnsi="Calibri" w:cs="Calibri"/>
          <w:i/>
          <w:iCs/>
          <w:color w:val="262626" w:themeColor="text1" w:themeTint="D9"/>
          <w:sz w:val="24"/>
          <w:szCs w:val="24"/>
        </w:rPr>
        <w:t>beliefs</w:t>
      </w:r>
      <w:r w:rsidRPr="54BEEA5D">
        <w:rPr>
          <w:rFonts w:ascii="Calibri" w:eastAsia="Calibri" w:hAnsi="Calibri" w:cs="Calibri"/>
          <w:color w:val="262626" w:themeColor="text1" w:themeTint="D9"/>
          <w:sz w:val="24"/>
          <w:szCs w:val="24"/>
        </w:rPr>
        <w:t xml:space="preserve"> regarding the connection between a </w:t>
      </w:r>
      <w:r w:rsidRPr="54BEEA5D">
        <w:rPr>
          <w:rFonts w:ascii="Calibri" w:eastAsia="Calibri" w:hAnsi="Calibri" w:cs="Calibri"/>
          <w:i/>
          <w:iCs/>
          <w:color w:val="262626" w:themeColor="text1" w:themeTint="D9"/>
          <w:sz w:val="24"/>
          <w:szCs w:val="24"/>
        </w:rPr>
        <w:t>clean water supply and public health</w:t>
      </w:r>
      <w:r w:rsidRPr="54BEEA5D">
        <w:rPr>
          <w:rFonts w:ascii="Calibri" w:eastAsia="Calibri" w:hAnsi="Calibri" w:cs="Calibri"/>
          <w:color w:val="262626" w:themeColor="text1" w:themeTint="D9"/>
          <w:sz w:val="24"/>
          <w:szCs w:val="24"/>
        </w:rPr>
        <w:t xml:space="preserve"> in Chicago?”</w:t>
      </w:r>
    </w:p>
    <w:p w:rsidR="54BEEA5D" w:rsidRDefault="54BEEA5D" w:rsidP="54BEEA5D">
      <w:pPr>
        <w:rPr>
          <w:rFonts w:ascii="Calibri" w:eastAsia="Calibri" w:hAnsi="Calibri" w:cs="Calibri"/>
        </w:rPr>
      </w:pPr>
    </w:p>
    <w:p w:rsidR="000E2FBA" w:rsidRDefault="54BEEA5D" w:rsidP="54BEEA5D">
      <w:pPr>
        <w:rPr>
          <w:rFonts w:ascii="Calibri" w:eastAsia="Calibri" w:hAnsi="Calibri" w:cs="Calibri"/>
          <w:sz w:val="24"/>
          <w:szCs w:val="24"/>
        </w:rPr>
      </w:pPr>
      <w:r w:rsidRPr="54BEEA5D">
        <w:rPr>
          <w:rFonts w:ascii="Calibri" w:eastAsia="Calibri" w:hAnsi="Calibri" w:cs="Calibri"/>
          <w:sz w:val="24"/>
          <w:szCs w:val="24"/>
        </w:rPr>
        <w:t>Source: an ordinance. Title: “An Ordinance, to prevent filth from entering into the Works of the Chicago Hydraulic Company from Lake Michigan,” 1848. Author: James H. Woodworth, Mayor of Chicago.</w:t>
      </w:r>
    </w:p>
    <w:p w:rsidR="000E2FBA" w:rsidRPr="000E2FBA" w:rsidRDefault="000E2FBA" w:rsidP="000E2FBA">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25"/>
        <w:gridCol w:w="3225"/>
        <w:gridCol w:w="3225"/>
      </w:tblGrid>
      <w:tr w:rsidR="000E2FBA" w:rsidRPr="000E2FBA" w:rsidTr="000E2FBA">
        <w:tc>
          <w:tcPr>
            <w:tcW w:w="3225" w:type="dxa"/>
            <w:tcBorders>
              <w:top w:val="single" w:sz="6" w:space="0" w:color="auto"/>
              <w:left w:val="single" w:sz="6" w:space="0" w:color="auto"/>
              <w:bottom w:val="single" w:sz="6" w:space="0" w:color="auto"/>
              <w:right w:val="single" w:sz="6" w:space="0" w:color="auto"/>
            </w:tcBorders>
            <w:shd w:val="clear" w:color="auto" w:fill="auto"/>
            <w:hideMark/>
          </w:tcPr>
          <w:p w:rsidR="000E2FBA" w:rsidRPr="000E2FBA" w:rsidRDefault="000E2FBA" w:rsidP="000E2FBA">
            <w:pPr>
              <w:spacing w:after="0" w:line="240" w:lineRule="auto"/>
              <w:textAlignment w:val="baseline"/>
              <w:rPr>
                <w:rFonts w:ascii="Times New Roman" w:eastAsia="Times New Roman" w:hAnsi="Times New Roman" w:cs="Times New Roman"/>
                <w:sz w:val="24"/>
                <w:szCs w:val="24"/>
              </w:rPr>
            </w:pPr>
            <w:r w:rsidRPr="000E2FBA">
              <w:rPr>
                <w:rFonts w:ascii="Calibri" w:eastAsia="Times New Roman" w:hAnsi="Calibri" w:cs="Times New Roman"/>
                <w:b/>
                <w:bCs/>
                <w:sz w:val="24"/>
                <w:szCs w:val="24"/>
              </w:rPr>
              <w:t>Quote</w:t>
            </w:r>
            <w:r w:rsidRPr="000E2FBA">
              <w:rPr>
                <w:rFonts w:ascii="Calibri" w:eastAsia="Times New Roman" w:hAnsi="Calibri" w:cs="Times New Roman"/>
                <w:sz w:val="24"/>
                <w:szCs w:val="24"/>
              </w:rPr>
              <w:t> </w:t>
            </w:r>
          </w:p>
        </w:tc>
        <w:tc>
          <w:tcPr>
            <w:tcW w:w="3225" w:type="dxa"/>
            <w:tcBorders>
              <w:top w:val="single" w:sz="6" w:space="0" w:color="auto"/>
              <w:left w:val="nil"/>
              <w:bottom w:val="single" w:sz="6" w:space="0" w:color="auto"/>
              <w:right w:val="single" w:sz="6" w:space="0" w:color="auto"/>
            </w:tcBorders>
            <w:shd w:val="clear" w:color="auto" w:fill="auto"/>
            <w:hideMark/>
          </w:tcPr>
          <w:p w:rsidR="000E2FBA" w:rsidRPr="000E2FBA" w:rsidRDefault="000E2FBA" w:rsidP="000E2FBA">
            <w:pPr>
              <w:spacing w:after="0" w:line="240" w:lineRule="auto"/>
              <w:textAlignment w:val="baseline"/>
              <w:rPr>
                <w:rFonts w:ascii="Times New Roman" w:eastAsia="Times New Roman" w:hAnsi="Times New Roman" w:cs="Times New Roman"/>
                <w:sz w:val="24"/>
                <w:szCs w:val="24"/>
              </w:rPr>
            </w:pPr>
            <w:r w:rsidRPr="000E2FBA">
              <w:rPr>
                <w:rFonts w:ascii="Calibri" w:eastAsia="Times New Roman" w:hAnsi="Calibri" w:cs="Times New Roman"/>
                <w:b/>
                <w:bCs/>
                <w:sz w:val="24"/>
                <w:szCs w:val="24"/>
              </w:rPr>
              <w:t>Paraphrase: “In other words, . . .”</w:t>
            </w:r>
            <w:r w:rsidRPr="000E2FBA">
              <w:rPr>
                <w:rFonts w:ascii="Calibri" w:eastAsia="Times New Roman" w:hAnsi="Calibri" w:cs="Times New Roman"/>
                <w:sz w:val="24"/>
                <w:szCs w:val="24"/>
              </w:rPr>
              <w:t> </w:t>
            </w:r>
          </w:p>
        </w:tc>
        <w:tc>
          <w:tcPr>
            <w:tcW w:w="3225" w:type="dxa"/>
            <w:tcBorders>
              <w:top w:val="single" w:sz="6" w:space="0" w:color="auto"/>
              <w:left w:val="nil"/>
              <w:bottom w:val="single" w:sz="6" w:space="0" w:color="auto"/>
              <w:right w:val="single" w:sz="6" w:space="0" w:color="auto"/>
            </w:tcBorders>
            <w:shd w:val="clear" w:color="auto" w:fill="auto"/>
            <w:hideMark/>
          </w:tcPr>
          <w:p w:rsidR="000E2FBA" w:rsidRPr="000E2FBA" w:rsidRDefault="000E2FBA" w:rsidP="000E2FBA">
            <w:pPr>
              <w:spacing w:after="0" w:line="240" w:lineRule="auto"/>
              <w:textAlignment w:val="baseline"/>
              <w:rPr>
                <w:rFonts w:ascii="Times New Roman" w:eastAsia="Times New Roman" w:hAnsi="Times New Roman" w:cs="Times New Roman"/>
                <w:sz w:val="24"/>
                <w:szCs w:val="24"/>
              </w:rPr>
            </w:pPr>
            <w:r w:rsidRPr="000E2FBA">
              <w:rPr>
                <w:rFonts w:ascii="Calibri" w:eastAsia="Times New Roman" w:hAnsi="Calibri" w:cs="Times New Roman"/>
                <w:b/>
                <w:bCs/>
                <w:sz w:val="24"/>
                <w:szCs w:val="24"/>
              </w:rPr>
              <w:t>What does quote show?</w:t>
            </w:r>
            <w:r w:rsidRPr="000E2FBA">
              <w:rPr>
                <w:rFonts w:ascii="Calibri" w:eastAsia="Times New Roman" w:hAnsi="Calibri" w:cs="Times New Roman"/>
                <w:sz w:val="24"/>
                <w:szCs w:val="24"/>
              </w:rPr>
              <w:t> </w:t>
            </w:r>
          </w:p>
        </w:tc>
        <w:tc>
          <w:tcPr>
            <w:tcW w:w="3225" w:type="dxa"/>
            <w:tcBorders>
              <w:top w:val="single" w:sz="6" w:space="0" w:color="auto"/>
              <w:left w:val="nil"/>
              <w:bottom w:val="single" w:sz="6" w:space="0" w:color="auto"/>
              <w:right w:val="single" w:sz="6" w:space="0" w:color="auto"/>
            </w:tcBorders>
            <w:shd w:val="clear" w:color="auto" w:fill="auto"/>
            <w:hideMark/>
          </w:tcPr>
          <w:p w:rsidR="000E2FBA" w:rsidRPr="000E2FBA" w:rsidRDefault="000E2FBA" w:rsidP="000E2FBA">
            <w:pPr>
              <w:spacing w:after="0" w:line="240" w:lineRule="auto"/>
              <w:textAlignment w:val="baseline"/>
              <w:rPr>
                <w:rFonts w:ascii="Times New Roman" w:eastAsia="Times New Roman" w:hAnsi="Times New Roman" w:cs="Times New Roman"/>
                <w:sz w:val="24"/>
                <w:szCs w:val="24"/>
              </w:rPr>
            </w:pPr>
            <w:r w:rsidRPr="000E2FBA">
              <w:rPr>
                <w:rFonts w:ascii="Calibri" w:eastAsia="Times New Roman" w:hAnsi="Calibri" w:cs="Times New Roman"/>
                <w:b/>
                <w:bCs/>
                <w:sz w:val="24"/>
                <w:szCs w:val="24"/>
              </w:rPr>
              <w:t>What does source reveal about 19</w:t>
            </w:r>
            <w:r w:rsidRPr="000E2FBA">
              <w:rPr>
                <w:rFonts w:ascii="Calibri" w:eastAsia="Times New Roman" w:hAnsi="Calibri" w:cs="Times New Roman"/>
                <w:b/>
                <w:bCs/>
                <w:sz w:val="19"/>
                <w:szCs w:val="19"/>
                <w:vertAlign w:val="superscript"/>
              </w:rPr>
              <w:t>th</w:t>
            </w:r>
            <w:r w:rsidRPr="000E2FBA">
              <w:rPr>
                <w:rFonts w:ascii="Calibri" w:eastAsia="Times New Roman" w:hAnsi="Calibri" w:cs="Times New Roman"/>
                <w:b/>
                <w:bCs/>
                <w:sz w:val="24"/>
                <w:szCs w:val="24"/>
              </w:rPr>
              <w:t> century </w:t>
            </w:r>
            <w:r w:rsidRPr="000E2FBA">
              <w:rPr>
                <w:rFonts w:ascii="Calibri" w:eastAsia="Times New Roman" w:hAnsi="Calibri" w:cs="Times New Roman"/>
                <w:b/>
                <w:bCs/>
                <w:i/>
                <w:iCs/>
                <w:sz w:val="24"/>
                <w:szCs w:val="24"/>
              </w:rPr>
              <w:t>beliefs</w:t>
            </w:r>
            <w:r w:rsidRPr="000E2FBA">
              <w:rPr>
                <w:rFonts w:ascii="Calibri" w:eastAsia="Times New Roman" w:hAnsi="Calibri" w:cs="Times New Roman"/>
                <w:b/>
                <w:bCs/>
                <w:sz w:val="24"/>
                <w:szCs w:val="24"/>
              </w:rPr>
              <w:t> regarding the connection between a </w:t>
            </w:r>
            <w:r w:rsidRPr="000E2FBA">
              <w:rPr>
                <w:rFonts w:ascii="Calibri" w:eastAsia="Times New Roman" w:hAnsi="Calibri" w:cs="Times New Roman"/>
                <w:b/>
                <w:bCs/>
                <w:i/>
                <w:iCs/>
                <w:sz w:val="24"/>
                <w:szCs w:val="24"/>
              </w:rPr>
              <w:t>clean water supply and public health</w:t>
            </w:r>
            <w:r w:rsidRPr="000E2FBA">
              <w:rPr>
                <w:rFonts w:ascii="Calibri" w:eastAsia="Times New Roman" w:hAnsi="Calibri" w:cs="Times New Roman"/>
                <w:b/>
                <w:bCs/>
                <w:sz w:val="24"/>
                <w:szCs w:val="24"/>
              </w:rPr>
              <w:t>?</w:t>
            </w:r>
            <w:r w:rsidRPr="000E2FBA">
              <w:rPr>
                <w:rFonts w:ascii="Calibri" w:eastAsia="Times New Roman" w:hAnsi="Calibri" w:cs="Times New Roman"/>
                <w:sz w:val="24"/>
                <w:szCs w:val="24"/>
              </w:rPr>
              <w:t> </w:t>
            </w:r>
          </w:p>
        </w:tc>
      </w:tr>
      <w:tr w:rsidR="000E2FBA" w:rsidRPr="000E2FBA" w:rsidTr="000E2FBA">
        <w:tc>
          <w:tcPr>
            <w:tcW w:w="3225" w:type="dxa"/>
            <w:tcBorders>
              <w:top w:val="nil"/>
              <w:left w:val="single" w:sz="6" w:space="0" w:color="auto"/>
              <w:bottom w:val="single" w:sz="6" w:space="0" w:color="auto"/>
              <w:right w:val="single" w:sz="6" w:space="0" w:color="auto"/>
            </w:tcBorders>
            <w:shd w:val="clear" w:color="auto" w:fill="auto"/>
            <w:hideMark/>
          </w:tcPr>
          <w:p w:rsidR="000E2FBA" w:rsidRPr="000E2FBA" w:rsidRDefault="000E2FBA" w:rsidP="000E2FBA">
            <w:pPr>
              <w:spacing w:after="0" w:line="240" w:lineRule="auto"/>
              <w:textAlignment w:val="baseline"/>
              <w:rPr>
                <w:rFonts w:ascii="Times New Roman" w:eastAsia="Times New Roman" w:hAnsi="Times New Roman" w:cs="Times New Roman"/>
                <w:sz w:val="24"/>
                <w:szCs w:val="24"/>
              </w:rPr>
            </w:pPr>
            <w:r w:rsidRPr="000E2FBA">
              <w:rPr>
                <w:rFonts w:ascii="Calibri" w:eastAsia="Times New Roman" w:hAnsi="Calibri" w:cs="Times New Roman"/>
                <w:sz w:val="24"/>
                <w:szCs w:val="24"/>
              </w:rPr>
              <w:t>“no person or persons shall hereafter drive lead or swim any horse, or horses, or other animal into Lake Michigan . . . for the purpose of washing or cleaning said horse or horses or other animal.—Nor shall any person or persons wash or clean any carriage or vehicle whatever, within said limits” (23) </w:t>
            </w:r>
          </w:p>
        </w:tc>
        <w:tc>
          <w:tcPr>
            <w:tcW w:w="3225" w:type="dxa"/>
            <w:tcBorders>
              <w:top w:val="nil"/>
              <w:left w:val="nil"/>
              <w:bottom w:val="single" w:sz="6" w:space="0" w:color="auto"/>
              <w:right w:val="single" w:sz="6" w:space="0" w:color="auto"/>
            </w:tcBorders>
            <w:shd w:val="clear" w:color="auto" w:fill="auto"/>
            <w:hideMark/>
          </w:tcPr>
          <w:p w:rsidR="000E2FBA" w:rsidRPr="000E2FBA" w:rsidRDefault="000E2FBA" w:rsidP="000E2FBA">
            <w:pPr>
              <w:spacing w:after="0" w:line="240" w:lineRule="auto"/>
              <w:textAlignment w:val="baseline"/>
              <w:rPr>
                <w:rFonts w:ascii="Times New Roman" w:eastAsia="Times New Roman" w:hAnsi="Times New Roman" w:cs="Times New Roman"/>
                <w:sz w:val="24"/>
                <w:szCs w:val="24"/>
              </w:rPr>
            </w:pPr>
            <w:r w:rsidRPr="000E2FBA">
              <w:rPr>
                <w:rFonts w:ascii="Calibri" w:eastAsia="Times New Roman" w:hAnsi="Calibri" w:cs="Times New Roman"/>
                <w:sz w:val="24"/>
                <w:szCs w:val="24"/>
              </w:rPr>
              <w:t>In other words, from now on, nobody is allowed to wash animals or vehicles in the lake. </w:t>
            </w:r>
          </w:p>
        </w:tc>
        <w:tc>
          <w:tcPr>
            <w:tcW w:w="3225" w:type="dxa"/>
            <w:tcBorders>
              <w:top w:val="nil"/>
              <w:left w:val="nil"/>
              <w:bottom w:val="single" w:sz="6" w:space="0" w:color="auto"/>
              <w:right w:val="single" w:sz="6" w:space="0" w:color="auto"/>
            </w:tcBorders>
            <w:shd w:val="clear" w:color="auto" w:fill="auto"/>
            <w:hideMark/>
          </w:tcPr>
          <w:p w:rsidR="000E2FBA" w:rsidRPr="000E2FBA" w:rsidRDefault="000E2FBA" w:rsidP="000E2FBA">
            <w:pPr>
              <w:spacing w:after="0" w:line="240" w:lineRule="auto"/>
              <w:textAlignment w:val="baseline"/>
              <w:rPr>
                <w:rFonts w:ascii="Times New Roman" w:eastAsia="Times New Roman" w:hAnsi="Times New Roman" w:cs="Times New Roman"/>
                <w:sz w:val="24"/>
                <w:szCs w:val="24"/>
              </w:rPr>
            </w:pPr>
            <w:r w:rsidRPr="000E2FBA">
              <w:rPr>
                <w:rFonts w:ascii="Calibri" w:eastAsia="Times New Roman" w:hAnsi="Calibri" w:cs="Times New Roman"/>
                <w:sz w:val="24"/>
                <w:szCs w:val="24"/>
              </w:rPr>
              <w:t>This quote shows that the mayor believed that dirty animals and vehicles polluted the water. </w:t>
            </w:r>
          </w:p>
        </w:tc>
        <w:tc>
          <w:tcPr>
            <w:tcW w:w="3225" w:type="dxa"/>
            <w:tcBorders>
              <w:top w:val="nil"/>
              <w:left w:val="nil"/>
              <w:bottom w:val="single" w:sz="6" w:space="0" w:color="auto"/>
              <w:right w:val="single" w:sz="6" w:space="0" w:color="auto"/>
            </w:tcBorders>
            <w:shd w:val="clear" w:color="auto" w:fill="auto"/>
            <w:hideMark/>
          </w:tcPr>
          <w:p w:rsidR="000E2FBA" w:rsidRPr="000E2FBA" w:rsidRDefault="000E2FBA" w:rsidP="000E2FBA">
            <w:pPr>
              <w:spacing w:after="0" w:line="240" w:lineRule="auto"/>
              <w:textAlignment w:val="baseline"/>
              <w:rPr>
                <w:rFonts w:ascii="Times New Roman" w:eastAsia="Times New Roman" w:hAnsi="Times New Roman" w:cs="Times New Roman"/>
                <w:sz w:val="24"/>
                <w:szCs w:val="24"/>
              </w:rPr>
            </w:pPr>
            <w:r w:rsidRPr="000E2FBA">
              <w:rPr>
                <w:rFonts w:ascii="Calibri" w:eastAsia="Times New Roman" w:hAnsi="Calibri" w:cs="Times New Roman"/>
                <w:sz w:val="24"/>
                <w:szCs w:val="24"/>
              </w:rPr>
              <w:t>This quote does not reveal any </w:t>
            </w:r>
            <w:r w:rsidRPr="000E2FBA">
              <w:rPr>
                <w:rFonts w:ascii="Calibri" w:eastAsia="Times New Roman" w:hAnsi="Calibri" w:cs="Times New Roman"/>
                <w:i/>
                <w:iCs/>
                <w:sz w:val="24"/>
                <w:szCs w:val="24"/>
              </w:rPr>
              <w:t>belief </w:t>
            </w:r>
            <w:r w:rsidRPr="000E2FBA">
              <w:rPr>
                <w:rFonts w:ascii="Calibri" w:eastAsia="Times New Roman" w:hAnsi="Calibri" w:cs="Times New Roman"/>
                <w:sz w:val="24"/>
                <w:szCs w:val="24"/>
              </w:rPr>
              <w:t>that a </w:t>
            </w:r>
            <w:r w:rsidRPr="000E2FBA">
              <w:rPr>
                <w:rFonts w:ascii="Calibri" w:eastAsia="Times New Roman" w:hAnsi="Calibri" w:cs="Times New Roman"/>
                <w:i/>
                <w:iCs/>
                <w:sz w:val="24"/>
                <w:szCs w:val="24"/>
              </w:rPr>
              <w:t>clean water supply</w:t>
            </w:r>
            <w:r w:rsidRPr="000E2FBA">
              <w:rPr>
                <w:rFonts w:ascii="Calibri" w:eastAsia="Times New Roman" w:hAnsi="Calibri" w:cs="Times New Roman"/>
                <w:sz w:val="24"/>
                <w:szCs w:val="24"/>
              </w:rPr>
              <w:t> was necessary to ensure </w:t>
            </w:r>
            <w:r w:rsidRPr="000E2FBA">
              <w:rPr>
                <w:rFonts w:ascii="Calibri" w:eastAsia="Times New Roman" w:hAnsi="Calibri" w:cs="Times New Roman"/>
                <w:i/>
                <w:iCs/>
                <w:sz w:val="24"/>
                <w:szCs w:val="24"/>
              </w:rPr>
              <w:t>public health</w:t>
            </w:r>
            <w:r w:rsidRPr="000E2FBA">
              <w:rPr>
                <w:rFonts w:ascii="Calibri" w:eastAsia="Times New Roman" w:hAnsi="Calibri" w:cs="Times New Roman"/>
                <w:sz w:val="24"/>
                <w:szCs w:val="24"/>
              </w:rPr>
              <w:t>. </w:t>
            </w:r>
          </w:p>
          <w:p w:rsidR="000E2FBA" w:rsidRPr="000E2FBA" w:rsidRDefault="000E2FBA" w:rsidP="000E2FBA">
            <w:pPr>
              <w:spacing w:after="0" w:line="240" w:lineRule="auto"/>
              <w:textAlignment w:val="baseline"/>
              <w:rPr>
                <w:rFonts w:ascii="Times New Roman" w:eastAsia="Times New Roman" w:hAnsi="Times New Roman" w:cs="Times New Roman"/>
                <w:sz w:val="24"/>
                <w:szCs w:val="24"/>
              </w:rPr>
            </w:pPr>
            <w:r w:rsidRPr="000E2FBA">
              <w:rPr>
                <w:rFonts w:ascii="Calibri" w:eastAsia="Times New Roman" w:hAnsi="Calibri" w:cs="Times New Roman"/>
                <w:sz w:val="24"/>
                <w:szCs w:val="24"/>
              </w:rPr>
              <w:t> </w:t>
            </w:r>
          </w:p>
          <w:p w:rsidR="000E2FBA" w:rsidRPr="000E2FBA" w:rsidRDefault="000E2FBA" w:rsidP="000E2FBA">
            <w:pPr>
              <w:spacing w:after="0" w:line="240" w:lineRule="auto"/>
              <w:textAlignment w:val="baseline"/>
              <w:rPr>
                <w:rFonts w:ascii="Times New Roman" w:eastAsia="Times New Roman" w:hAnsi="Times New Roman" w:cs="Times New Roman"/>
                <w:sz w:val="24"/>
                <w:szCs w:val="24"/>
              </w:rPr>
            </w:pPr>
            <w:r w:rsidRPr="000E2FBA">
              <w:rPr>
                <w:rFonts w:ascii="Calibri" w:eastAsia="Times New Roman" w:hAnsi="Calibri" w:cs="Times New Roman"/>
                <w:sz w:val="24"/>
                <w:szCs w:val="24"/>
              </w:rPr>
              <w:t>[Note how the italicized words repeat key words in the prompt] </w:t>
            </w:r>
          </w:p>
        </w:tc>
      </w:tr>
    </w:tbl>
    <w:p w:rsidR="00C5135F" w:rsidRPr="00FC7D29" w:rsidRDefault="00C5135F" w:rsidP="00714954">
      <w:pPr>
        <w:rPr>
          <w:rFonts w:cstheme="minorHAnsi"/>
        </w:rPr>
      </w:pPr>
    </w:p>
    <w:sectPr w:rsidR="00C5135F" w:rsidRPr="00FC7D29" w:rsidSect="00C42F3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C4D" w:rsidRDefault="00B97C4D" w:rsidP="0021478A">
      <w:pPr>
        <w:spacing w:after="0" w:line="240" w:lineRule="auto"/>
      </w:pPr>
      <w:r>
        <w:separator/>
      </w:r>
    </w:p>
  </w:endnote>
  <w:endnote w:type="continuationSeparator" w:id="0">
    <w:p w:rsidR="00B97C4D" w:rsidRDefault="00B97C4D" w:rsidP="0021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82" w:rsidRDefault="0003590F">
    <w:pPr>
      <w:pStyle w:val="BodyText"/>
      <w:spacing w:line="14" w:lineRule="auto"/>
      <w:rPr>
        <w:sz w:val="20"/>
      </w:rPr>
    </w:pPr>
    <w:r>
      <w:rPr>
        <w:noProof/>
      </w:rPr>
      <w:pict w14:anchorId="1EE2F616">
        <v:shapetype id="_x0000_t202" coordsize="21600,21600" o:spt="202" path="m,l,21600r21600,l21600,xe">
          <v:stroke joinstyle="miter"/>
          <v:path gradientshapeok="t" o:connecttype="rect"/>
        </v:shapetype>
        <v:shape id="_x0000_s4097" type="#_x0000_t202" alt="" style="position:absolute;margin-left:71pt;margin-top:698.35pt;width:457.55pt;height:47.15pt;z-index:-251658752;mso-wrap-style:square;mso-wrap-edited:f;mso-width-percent:0;mso-height-percent:0;mso-position-horizontal-relative:page;mso-position-vertical-relative:page;mso-width-percent:0;mso-height-percent:0;v-text-anchor:top" filled="f" stroked="f">
          <v:textbox inset="0,0,0,0">
            <w:txbxContent>
              <w:p w:rsidR="00EC7C82" w:rsidRDefault="00EC7C82">
                <w:pPr>
                  <w:ind w:left="20" w:right="18"/>
                  <w:rPr>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C4D" w:rsidRDefault="00B97C4D" w:rsidP="0021478A">
      <w:pPr>
        <w:spacing w:after="0" w:line="240" w:lineRule="auto"/>
      </w:pPr>
      <w:r>
        <w:separator/>
      </w:r>
    </w:p>
  </w:footnote>
  <w:footnote w:type="continuationSeparator" w:id="0">
    <w:p w:rsidR="00B97C4D" w:rsidRDefault="00B97C4D" w:rsidP="00214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072075"/>
      <w:docPartObj>
        <w:docPartGallery w:val="Page Numbers (Top of Page)"/>
        <w:docPartUnique/>
      </w:docPartObj>
    </w:sdtPr>
    <w:sdtEndPr>
      <w:rPr>
        <w:noProof/>
      </w:rPr>
    </w:sdtEndPr>
    <w:sdtContent>
      <w:p w:rsidR="00EC7C82" w:rsidRDefault="00EC7C82">
        <w:pPr>
          <w:pStyle w:val="Header"/>
          <w:jc w:val="right"/>
        </w:pPr>
        <w:r>
          <w:fldChar w:fldCharType="begin"/>
        </w:r>
        <w:r>
          <w:instrText xml:space="preserve"> PAGE   \* MERGEFORMAT </w:instrText>
        </w:r>
        <w:r>
          <w:fldChar w:fldCharType="separate"/>
        </w:r>
        <w:r w:rsidR="0003590F">
          <w:rPr>
            <w:noProof/>
          </w:rPr>
          <w:t>6</w:t>
        </w:r>
        <w:r>
          <w:rPr>
            <w:noProof/>
          </w:rPr>
          <w:fldChar w:fldCharType="end"/>
        </w:r>
      </w:p>
    </w:sdtContent>
  </w:sdt>
  <w:p w:rsidR="00EC7C82" w:rsidRDefault="00EC7C8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911644"/>
      <w:docPartObj>
        <w:docPartGallery w:val="Page Numbers (Top of Page)"/>
        <w:docPartUnique/>
      </w:docPartObj>
    </w:sdtPr>
    <w:sdtEndPr>
      <w:rPr>
        <w:noProof/>
      </w:rPr>
    </w:sdtEndPr>
    <w:sdtContent>
      <w:p w:rsidR="0021478A" w:rsidRDefault="0021478A">
        <w:pPr>
          <w:pStyle w:val="Header"/>
          <w:jc w:val="right"/>
        </w:pPr>
        <w:r>
          <w:fldChar w:fldCharType="begin"/>
        </w:r>
        <w:r>
          <w:instrText xml:space="preserve"> PAGE   \* MERGEFORMAT </w:instrText>
        </w:r>
        <w:r>
          <w:fldChar w:fldCharType="separate"/>
        </w:r>
        <w:r w:rsidR="0003590F">
          <w:rPr>
            <w:noProof/>
          </w:rPr>
          <w:t>9</w:t>
        </w:r>
        <w:r>
          <w:rPr>
            <w:noProof/>
          </w:rPr>
          <w:fldChar w:fldCharType="end"/>
        </w:r>
      </w:p>
    </w:sdtContent>
  </w:sdt>
  <w:p w:rsidR="0021478A" w:rsidRDefault="00214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584"/>
    <w:multiLevelType w:val="hybridMultilevel"/>
    <w:tmpl w:val="7D2C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0845"/>
    <w:multiLevelType w:val="hybridMultilevel"/>
    <w:tmpl w:val="F6B8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557C8"/>
    <w:multiLevelType w:val="hybridMultilevel"/>
    <w:tmpl w:val="A8CC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01F7D"/>
    <w:multiLevelType w:val="hybridMultilevel"/>
    <w:tmpl w:val="817A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A5E72"/>
    <w:multiLevelType w:val="hybridMultilevel"/>
    <w:tmpl w:val="EC4E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E15C1"/>
    <w:multiLevelType w:val="hybridMultilevel"/>
    <w:tmpl w:val="9630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54AEC"/>
    <w:multiLevelType w:val="hybridMultilevel"/>
    <w:tmpl w:val="1258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534D9"/>
    <w:multiLevelType w:val="hybridMultilevel"/>
    <w:tmpl w:val="5F6A046C"/>
    <w:lvl w:ilvl="0" w:tplc="F162F876">
      <w:start w:val="1"/>
      <w:numFmt w:val="decimal"/>
      <w:lvlText w:val="%1."/>
      <w:lvlJc w:val="left"/>
      <w:pPr>
        <w:ind w:left="354" w:hanging="255"/>
        <w:jc w:val="left"/>
      </w:pPr>
      <w:rPr>
        <w:rFonts w:ascii="Cambria" w:eastAsia="Cambria" w:hAnsi="Cambria" w:cs="Cambria" w:hint="default"/>
        <w:b/>
        <w:bCs/>
        <w:spacing w:val="0"/>
        <w:w w:val="100"/>
        <w:sz w:val="24"/>
        <w:szCs w:val="24"/>
      </w:rPr>
    </w:lvl>
    <w:lvl w:ilvl="1" w:tplc="8278D01C">
      <w:start w:val="1"/>
      <w:numFmt w:val="bullet"/>
      <w:lvlText w:val="•"/>
      <w:lvlJc w:val="left"/>
      <w:pPr>
        <w:ind w:left="1280" w:hanging="255"/>
      </w:pPr>
      <w:rPr>
        <w:rFonts w:hint="default"/>
      </w:rPr>
    </w:lvl>
    <w:lvl w:ilvl="2" w:tplc="6EE4B508">
      <w:start w:val="1"/>
      <w:numFmt w:val="bullet"/>
      <w:lvlText w:val="•"/>
      <w:lvlJc w:val="left"/>
      <w:pPr>
        <w:ind w:left="2200" w:hanging="255"/>
      </w:pPr>
      <w:rPr>
        <w:rFonts w:hint="default"/>
      </w:rPr>
    </w:lvl>
    <w:lvl w:ilvl="3" w:tplc="69FEA980">
      <w:start w:val="1"/>
      <w:numFmt w:val="bullet"/>
      <w:lvlText w:val="•"/>
      <w:lvlJc w:val="left"/>
      <w:pPr>
        <w:ind w:left="3120" w:hanging="255"/>
      </w:pPr>
      <w:rPr>
        <w:rFonts w:hint="default"/>
      </w:rPr>
    </w:lvl>
    <w:lvl w:ilvl="4" w:tplc="24CAB1C0">
      <w:start w:val="1"/>
      <w:numFmt w:val="bullet"/>
      <w:lvlText w:val="•"/>
      <w:lvlJc w:val="left"/>
      <w:pPr>
        <w:ind w:left="4040" w:hanging="255"/>
      </w:pPr>
      <w:rPr>
        <w:rFonts w:hint="default"/>
      </w:rPr>
    </w:lvl>
    <w:lvl w:ilvl="5" w:tplc="C7662DEE">
      <w:start w:val="1"/>
      <w:numFmt w:val="bullet"/>
      <w:lvlText w:val="•"/>
      <w:lvlJc w:val="left"/>
      <w:pPr>
        <w:ind w:left="4960" w:hanging="255"/>
      </w:pPr>
      <w:rPr>
        <w:rFonts w:hint="default"/>
      </w:rPr>
    </w:lvl>
    <w:lvl w:ilvl="6" w:tplc="8BBE5A76">
      <w:start w:val="1"/>
      <w:numFmt w:val="bullet"/>
      <w:lvlText w:val="•"/>
      <w:lvlJc w:val="left"/>
      <w:pPr>
        <w:ind w:left="5880" w:hanging="255"/>
      </w:pPr>
      <w:rPr>
        <w:rFonts w:hint="default"/>
      </w:rPr>
    </w:lvl>
    <w:lvl w:ilvl="7" w:tplc="E35A7FCC">
      <w:start w:val="1"/>
      <w:numFmt w:val="bullet"/>
      <w:lvlText w:val="•"/>
      <w:lvlJc w:val="left"/>
      <w:pPr>
        <w:ind w:left="6800" w:hanging="255"/>
      </w:pPr>
      <w:rPr>
        <w:rFonts w:hint="default"/>
      </w:rPr>
    </w:lvl>
    <w:lvl w:ilvl="8" w:tplc="5E0C8A24">
      <w:start w:val="1"/>
      <w:numFmt w:val="bullet"/>
      <w:lvlText w:val="•"/>
      <w:lvlJc w:val="left"/>
      <w:pPr>
        <w:ind w:left="7720" w:hanging="255"/>
      </w:pPr>
      <w:rPr>
        <w:rFonts w:hint="default"/>
      </w:rPr>
    </w:lvl>
  </w:abstractNum>
  <w:abstractNum w:abstractNumId="8" w15:restartNumberingAfterBreak="0">
    <w:nsid w:val="5CA021AE"/>
    <w:multiLevelType w:val="hybridMultilevel"/>
    <w:tmpl w:val="AF34D608"/>
    <w:lvl w:ilvl="0" w:tplc="855202F8">
      <w:start w:val="1"/>
      <w:numFmt w:val="upperRoman"/>
      <w:lvlText w:val="%1."/>
      <w:lvlJc w:val="left"/>
      <w:pPr>
        <w:ind w:left="1300" w:hanging="720"/>
        <w:jc w:val="left"/>
      </w:pPr>
      <w:rPr>
        <w:rFonts w:ascii="Cambria" w:eastAsia="Cambria" w:hAnsi="Cambria" w:cs="Cambria" w:hint="default"/>
        <w:spacing w:val="-1"/>
        <w:w w:val="100"/>
        <w:sz w:val="24"/>
        <w:szCs w:val="24"/>
      </w:rPr>
    </w:lvl>
    <w:lvl w:ilvl="1" w:tplc="5EF68144">
      <w:start w:val="1"/>
      <w:numFmt w:val="bullet"/>
      <w:lvlText w:val="•"/>
      <w:lvlJc w:val="left"/>
      <w:pPr>
        <w:ind w:left="2150" w:hanging="720"/>
      </w:pPr>
      <w:rPr>
        <w:rFonts w:hint="default"/>
      </w:rPr>
    </w:lvl>
    <w:lvl w:ilvl="2" w:tplc="89C27BD4">
      <w:start w:val="1"/>
      <w:numFmt w:val="bullet"/>
      <w:lvlText w:val="•"/>
      <w:lvlJc w:val="left"/>
      <w:pPr>
        <w:ind w:left="3000" w:hanging="720"/>
      </w:pPr>
      <w:rPr>
        <w:rFonts w:hint="default"/>
      </w:rPr>
    </w:lvl>
    <w:lvl w:ilvl="3" w:tplc="E4426F44">
      <w:start w:val="1"/>
      <w:numFmt w:val="bullet"/>
      <w:lvlText w:val="•"/>
      <w:lvlJc w:val="left"/>
      <w:pPr>
        <w:ind w:left="3850" w:hanging="720"/>
      </w:pPr>
      <w:rPr>
        <w:rFonts w:hint="default"/>
      </w:rPr>
    </w:lvl>
    <w:lvl w:ilvl="4" w:tplc="E7CAF7D6">
      <w:start w:val="1"/>
      <w:numFmt w:val="bullet"/>
      <w:lvlText w:val="•"/>
      <w:lvlJc w:val="left"/>
      <w:pPr>
        <w:ind w:left="4700" w:hanging="720"/>
      </w:pPr>
      <w:rPr>
        <w:rFonts w:hint="default"/>
      </w:rPr>
    </w:lvl>
    <w:lvl w:ilvl="5" w:tplc="803E3C0E">
      <w:start w:val="1"/>
      <w:numFmt w:val="bullet"/>
      <w:lvlText w:val="•"/>
      <w:lvlJc w:val="left"/>
      <w:pPr>
        <w:ind w:left="5550" w:hanging="720"/>
      </w:pPr>
      <w:rPr>
        <w:rFonts w:hint="default"/>
      </w:rPr>
    </w:lvl>
    <w:lvl w:ilvl="6" w:tplc="34261154">
      <w:start w:val="1"/>
      <w:numFmt w:val="bullet"/>
      <w:lvlText w:val="•"/>
      <w:lvlJc w:val="left"/>
      <w:pPr>
        <w:ind w:left="6400" w:hanging="720"/>
      </w:pPr>
      <w:rPr>
        <w:rFonts w:hint="default"/>
      </w:rPr>
    </w:lvl>
    <w:lvl w:ilvl="7" w:tplc="29447992">
      <w:start w:val="1"/>
      <w:numFmt w:val="bullet"/>
      <w:lvlText w:val="•"/>
      <w:lvlJc w:val="left"/>
      <w:pPr>
        <w:ind w:left="7250" w:hanging="720"/>
      </w:pPr>
      <w:rPr>
        <w:rFonts w:hint="default"/>
      </w:rPr>
    </w:lvl>
    <w:lvl w:ilvl="8" w:tplc="3B28D762">
      <w:start w:val="1"/>
      <w:numFmt w:val="bullet"/>
      <w:lvlText w:val="•"/>
      <w:lvlJc w:val="left"/>
      <w:pPr>
        <w:ind w:left="8100" w:hanging="720"/>
      </w:pPr>
      <w:rPr>
        <w:rFonts w:hint="default"/>
      </w:rPr>
    </w:lvl>
  </w:abstractNum>
  <w:abstractNum w:abstractNumId="9" w15:restartNumberingAfterBreak="0">
    <w:nsid w:val="72062705"/>
    <w:multiLevelType w:val="hybridMultilevel"/>
    <w:tmpl w:val="241C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1311C"/>
    <w:multiLevelType w:val="hybridMultilevel"/>
    <w:tmpl w:val="6C4E5854"/>
    <w:lvl w:ilvl="0" w:tplc="271E21B2">
      <w:start w:val="1"/>
      <w:numFmt w:val="upperRoman"/>
      <w:lvlText w:val="%1."/>
      <w:lvlJc w:val="left"/>
      <w:pPr>
        <w:ind w:left="1300" w:hanging="720"/>
        <w:jc w:val="left"/>
      </w:pPr>
      <w:rPr>
        <w:rFonts w:ascii="Cambria" w:eastAsia="Cambria" w:hAnsi="Cambria" w:cs="Cambria" w:hint="default"/>
        <w:spacing w:val="-1"/>
        <w:w w:val="100"/>
        <w:sz w:val="24"/>
        <w:szCs w:val="24"/>
      </w:rPr>
    </w:lvl>
    <w:lvl w:ilvl="1" w:tplc="F5B49808">
      <w:start w:val="1"/>
      <w:numFmt w:val="upperRoman"/>
      <w:lvlText w:val="%2."/>
      <w:lvlJc w:val="left"/>
      <w:pPr>
        <w:ind w:left="910" w:hanging="720"/>
        <w:jc w:val="right"/>
      </w:pPr>
      <w:rPr>
        <w:rFonts w:ascii="Cambria" w:eastAsia="Cambria" w:hAnsi="Cambria" w:cs="Cambria" w:hint="default"/>
        <w:b/>
        <w:bCs/>
        <w:spacing w:val="-2"/>
        <w:w w:val="100"/>
        <w:sz w:val="24"/>
        <w:szCs w:val="24"/>
      </w:rPr>
    </w:lvl>
    <w:lvl w:ilvl="2" w:tplc="E9062152">
      <w:start w:val="1"/>
      <w:numFmt w:val="bullet"/>
      <w:lvlText w:val=""/>
      <w:lvlJc w:val="left"/>
      <w:pPr>
        <w:ind w:left="820" w:hanging="360"/>
      </w:pPr>
      <w:rPr>
        <w:rFonts w:ascii="Symbol" w:eastAsia="Symbol" w:hAnsi="Symbol" w:cs="Symbol" w:hint="default"/>
        <w:w w:val="100"/>
        <w:sz w:val="24"/>
        <w:szCs w:val="24"/>
      </w:rPr>
    </w:lvl>
    <w:lvl w:ilvl="3" w:tplc="8E585700">
      <w:start w:val="1"/>
      <w:numFmt w:val="bullet"/>
      <w:lvlText w:val="•"/>
      <w:lvlJc w:val="left"/>
      <w:pPr>
        <w:ind w:left="2272" w:hanging="360"/>
      </w:pPr>
      <w:rPr>
        <w:rFonts w:hint="default"/>
      </w:rPr>
    </w:lvl>
    <w:lvl w:ilvl="4" w:tplc="2CAE8414">
      <w:start w:val="1"/>
      <w:numFmt w:val="bullet"/>
      <w:lvlText w:val="•"/>
      <w:lvlJc w:val="left"/>
      <w:pPr>
        <w:ind w:left="3245" w:hanging="360"/>
      </w:pPr>
      <w:rPr>
        <w:rFonts w:hint="default"/>
      </w:rPr>
    </w:lvl>
    <w:lvl w:ilvl="5" w:tplc="8FAEB270">
      <w:start w:val="1"/>
      <w:numFmt w:val="bullet"/>
      <w:lvlText w:val="•"/>
      <w:lvlJc w:val="left"/>
      <w:pPr>
        <w:ind w:left="4217" w:hanging="360"/>
      </w:pPr>
      <w:rPr>
        <w:rFonts w:hint="default"/>
      </w:rPr>
    </w:lvl>
    <w:lvl w:ilvl="6" w:tplc="0E1E10C0">
      <w:start w:val="1"/>
      <w:numFmt w:val="bullet"/>
      <w:lvlText w:val="•"/>
      <w:lvlJc w:val="left"/>
      <w:pPr>
        <w:ind w:left="5190" w:hanging="360"/>
      </w:pPr>
      <w:rPr>
        <w:rFonts w:hint="default"/>
      </w:rPr>
    </w:lvl>
    <w:lvl w:ilvl="7" w:tplc="FC86335A">
      <w:start w:val="1"/>
      <w:numFmt w:val="bullet"/>
      <w:lvlText w:val="•"/>
      <w:lvlJc w:val="left"/>
      <w:pPr>
        <w:ind w:left="6162" w:hanging="360"/>
      </w:pPr>
      <w:rPr>
        <w:rFonts w:hint="default"/>
      </w:rPr>
    </w:lvl>
    <w:lvl w:ilvl="8" w:tplc="8C9EEA36">
      <w:start w:val="1"/>
      <w:numFmt w:val="bullet"/>
      <w:lvlText w:val="•"/>
      <w:lvlJc w:val="left"/>
      <w:pPr>
        <w:ind w:left="7135" w:hanging="360"/>
      </w:pPr>
      <w:rPr>
        <w:rFonts w:hint="default"/>
      </w:rPr>
    </w:lvl>
  </w:abstractNum>
  <w:abstractNum w:abstractNumId="11" w15:restartNumberingAfterBreak="0">
    <w:nsid w:val="7DC9647F"/>
    <w:multiLevelType w:val="hybridMultilevel"/>
    <w:tmpl w:val="6772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0"/>
  </w:num>
  <w:num w:numId="5">
    <w:abstractNumId w:val="3"/>
  </w:num>
  <w:num w:numId="6">
    <w:abstractNumId w:val="1"/>
  </w:num>
  <w:num w:numId="7">
    <w:abstractNumId w:val="11"/>
  </w:num>
  <w:num w:numId="8">
    <w:abstractNumId w:val="10"/>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42"/>
    <w:rsid w:val="00001B43"/>
    <w:rsid w:val="0003590F"/>
    <w:rsid w:val="000E2FBA"/>
    <w:rsid w:val="00114273"/>
    <w:rsid w:val="0012008F"/>
    <w:rsid w:val="00184ED1"/>
    <w:rsid w:val="001A62B1"/>
    <w:rsid w:val="001B3428"/>
    <w:rsid w:val="0021478A"/>
    <w:rsid w:val="00217050"/>
    <w:rsid w:val="0021795F"/>
    <w:rsid w:val="002B7DD3"/>
    <w:rsid w:val="002F40DB"/>
    <w:rsid w:val="00302F27"/>
    <w:rsid w:val="00343723"/>
    <w:rsid w:val="003459E6"/>
    <w:rsid w:val="00356D20"/>
    <w:rsid w:val="00382448"/>
    <w:rsid w:val="003E1BA9"/>
    <w:rsid w:val="0042216C"/>
    <w:rsid w:val="004549FE"/>
    <w:rsid w:val="004C5213"/>
    <w:rsid w:val="005E3F3E"/>
    <w:rsid w:val="00714954"/>
    <w:rsid w:val="0071784D"/>
    <w:rsid w:val="00757DDA"/>
    <w:rsid w:val="00786C0D"/>
    <w:rsid w:val="00850B6C"/>
    <w:rsid w:val="008A6EF9"/>
    <w:rsid w:val="008F2EAF"/>
    <w:rsid w:val="00AA7EB9"/>
    <w:rsid w:val="00AB75A2"/>
    <w:rsid w:val="00AC6737"/>
    <w:rsid w:val="00B57464"/>
    <w:rsid w:val="00B94B38"/>
    <w:rsid w:val="00B96543"/>
    <w:rsid w:val="00B97C4D"/>
    <w:rsid w:val="00C42F3B"/>
    <w:rsid w:val="00C5135F"/>
    <w:rsid w:val="00D37F42"/>
    <w:rsid w:val="00D60A33"/>
    <w:rsid w:val="00DA0F35"/>
    <w:rsid w:val="00DA7C42"/>
    <w:rsid w:val="00DB2CB2"/>
    <w:rsid w:val="00E00D4D"/>
    <w:rsid w:val="00E44BBE"/>
    <w:rsid w:val="00EA3B6A"/>
    <w:rsid w:val="00EA5B21"/>
    <w:rsid w:val="00EC7C82"/>
    <w:rsid w:val="00F41DBF"/>
    <w:rsid w:val="00FC7D29"/>
    <w:rsid w:val="17FAE49A"/>
    <w:rsid w:val="31100C8A"/>
    <w:rsid w:val="49FC59D5"/>
    <w:rsid w:val="54BEE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FC00AA8"/>
  <w15:chartTrackingRefBased/>
  <w15:docId w15:val="{C364C6CE-03A1-4D04-A8A1-7B059275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C7C82"/>
    <w:pPr>
      <w:widowControl w:val="0"/>
      <w:spacing w:after="0" w:line="280" w:lineRule="exact"/>
      <w:ind w:left="100"/>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40DB"/>
    <w:pPr>
      <w:ind w:left="720"/>
      <w:contextualSpacing/>
    </w:pPr>
  </w:style>
  <w:style w:type="paragraph" w:styleId="Header">
    <w:name w:val="header"/>
    <w:basedOn w:val="Normal"/>
    <w:link w:val="HeaderChar"/>
    <w:uiPriority w:val="99"/>
    <w:unhideWhenUsed/>
    <w:rsid w:val="00214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78A"/>
  </w:style>
  <w:style w:type="paragraph" w:styleId="Footer">
    <w:name w:val="footer"/>
    <w:basedOn w:val="Normal"/>
    <w:link w:val="FooterChar"/>
    <w:uiPriority w:val="99"/>
    <w:unhideWhenUsed/>
    <w:rsid w:val="00214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78A"/>
  </w:style>
  <w:style w:type="paragraph" w:styleId="BodyText">
    <w:name w:val="Body Text"/>
    <w:basedOn w:val="Normal"/>
    <w:link w:val="BodyTextChar"/>
    <w:uiPriority w:val="1"/>
    <w:qFormat/>
    <w:rsid w:val="005E3F3E"/>
    <w:pPr>
      <w:widowControl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5E3F3E"/>
    <w:rPr>
      <w:rFonts w:ascii="Cambria" w:eastAsia="Cambria" w:hAnsi="Cambria" w:cs="Cambria"/>
      <w:sz w:val="24"/>
      <w:szCs w:val="24"/>
    </w:rPr>
  </w:style>
  <w:style w:type="character" w:customStyle="1" w:styleId="Heading1Char">
    <w:name w:val="Heading 1 Char"/>
    <w:basedOn w:val="DefaultParagraphFont"/>
    <w:link w:val="Heading1"/>
    <w:uiPriority w:val="1"/>
    <w:rsid w:val="00EC7C82"/>
    <w:rPr>
      <w:rFonts w:ascii="Cambria" w:eastAsia="Cambria" w:hAnsi="Cambria" w:cs="Cambria"/>
      <w:b/>
      <w:bCs/>
      <w:sz w:val="24"/>
      <w:szCs w:val="24"/>
    </w:rPr>
  </w:style>
  <w:style w:type="paragraph" w:styleId="BalloonText">
    <w:name w:val="Balloon Text"/>
    <w:basedOn w:val="Normal"/>
    <w:link w:val="BalloonTextChar"/>
    <w:uiPriority w:val="99"/>
    <w:semiHidden/>
    <w:unhideWhenUsed/>
    <w:rsid w:val="00343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723"/>
    <w:rPr>
      <w:rFonts w:ascii="Segoe UI" w:hAnsi="Segoe UI" w:cs="Segoe UI"/>
      <w:sz w:val="18"/>
      <w:szCs w:val="18"/>
    </w:rPr>
  </w:style>
  <w:style w:type="paragraph" w:customStyle="1" w:styleId="paragraph">
    <w:name w:val="paragraph"/>
    <w:basedOn w:val="Normal"/>
    <w:rsid w:val="000E2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2FBA"/>
  </w:style>
  <w:style w:type="character" w:customStyle="1" w:styleId="eop">
    <w:name w:val="eop"/>
    <w:basedOn w:val="DefaultParagraphFont"/>
    <w:rsid w:val="000E2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13661">
      <w:bodyDiv w:val="1"/>
      <w:marLeft w:val="0"/>
      <w:marRight w:val="0"/>
      <w:marTop w:val="0"/>
      <w:marBottom w:val="0"/>
      <w:divBdr>
        <w:top w:val="none" w:sz="0" w:space="0" w:color="auto"/>
        <w:left w:val="none" w:sz="0" w:space="0" w:color="auto"/>
        <w:bottom w:val="none" w:sz="0" w:space="0" w:color="auto"/>
        <w:right w:val="none" w:sz="0" w:space="0" w:color="auto"/>
      </w:divBdr>
      <w:divsChild>
        <w:div w:id="86924874">
          <w:marLeft w:val="0"/>
          <w:marRight w:val="0"/>
          <w:marTop w:val="0"/>
          <w:marBottom w:val="0"/>
          <w:divBdr>
            <w:top w:val="none" w:sz="0" w:space="0" w:color="auto"/>
            <w:left w:val="none" w:sz="0" w:space="0" w:color="auto"/>
            <w:bottom w:val="none" w:sz="0" w:space="0" w:color="auto"/>
            <w:right w:val="none" w:sz="0" w:space="0" w:color="auto"/>
          </w:divBdr>
        </w:div>
        <w:div w:id="594746541">
          <w:marLeft w:val="0"/>
          <w:marRight w:val="0"/>
          <w:marTop w:val="0"/>
          <w:marBottom w:val="0"/>
          <w:divBdr>
            <w:top w:val="none" w:sz="0" w:space="0" w:color="auto"/>
            <w:left w:val="none" w:sz="0" w:space="0" w:color="auto"/>
            <w:bottom w:val="none" w:sz="0" w:space="0" w:color="auto"/>
            <w:right w:val="none" w:sz="0" w:space="0" w:color="auto"/>
          </w:divBdr>
          <w:divsChild>
            <w:div w:id="1383096614">
              <w:marLeft w:val="-75"/>
              <w:marRight w:val="0"/>
              <w:marTop w:val="30"/>
              <w:marBottom w:val="30"/>
              <w:divBdr>
                <w:top w:val="none" w:sz="0" w:space="0" w:color="auto"/>
                <w:left w:val="none" w:sz="0" w:space="0" w:color="auto"/>
                <w:bottom w:val="none" w:sz="0" w:space="0" w:color="auto"/>
                <w:right w:val="none" w:sz="0" w:space="0" w:color="auto"/>
              </w:divBdr>
              <w:divsChild>
                <w:div w:id="2081324635">
                  <w:marLeft w:val="0"/>
                  <w:marRight w:val="0"/>
                  <w:marTop w:val="0"/>
                  <w:marBottom w:val="0"/>
                  <w:divBdr>
                    <w:top w:val="none" w:sz="0" w:space="0" w:color="auto"/>
                    <w:left w:val="none" w:sz="0" w:space="0" w:color="auto"/>
                    <w:bottom w:val="none" w:sz="0" w:space="0" w:color="auto"/>
                    <w:right w:val="none" w:sz="0" w:space="0" w:color="auto"/>
                  </w:divBdr>
                  <w:divsChild>
                    <w:div w:id="1733775315">
                      <w:marLeft w:val="0"/>
                      <w:marRight w:val="0"/>
                      <w:marTop w:val="0"/>
                      <w:marBottom w:val="0"/>
                      <w:divBdr>
                        <w:top w:val="none" w:sz="0" w:space="0" w:color="auto"/>
                        <w:left w:val="none" w:sz="0" w:space="0" w:color="auto"/>
                        <w:bottom w:val="none" w:sz="0" w:space="0" w:color="auto"/>
                        <w:right w:val="none" w:sz="0" w:space="0" w:color="auto"/>
                      </w:divBdr>
                    </w:div>
                  </w:divsChild>
                </w:div>
                <w:div w:id="1440485870">
                  <w:marLeft w:val="0"/>
                  <w:marRight w:val="0"/>
                  <w:marTop w:val="0"/>
                  <w:marBottom w:val="0"/>
                  <w:divBdr>
                    <w:top w:val="none" w:sz="0" w:space="0" w:color="auto"/>
                    <w:left w:val="none" w:sz="0" w:space="0" w:color="auto"/>
                    <w:bottom w:val="none" w:sz="0" w:space="0" w:color="auto"/>
                    <w:right w:val="none" w:sz="0" w:space="0" w:color="auto"/>
                  </w:divBdr>
                  <w:divsChild>
                    <w:div w:id="327636396">
                      <w:marLeft w:val="0"/>
                      <w:marRight w:val="0"/>
                      <w:marTop w:val="0"/>
                      <w:marBottom w:val="0"/>
                      <w:divBdr>
                        <w:top w:val="none" w:sz="0" w:space="0" w:color="auto"/>
                        <w:left w:val="none" w:sz="0" w:space="0" w:color="auto"/>
                        <w:bottom w:val="none" w:sz="0" w:space="0" w:color="auto"/>
                        <w:right w:val="none" w:sz="0" w:space="0" w:color="auto"/>
                      </w:divBdr>
                    </w:div>
                  </w:divsChild>
                </w:div>
                <w:div w:id="1269508391">
                  <w:marLeft w:val="0"/>
                  <w:marRight w:val="0"/>
                  <w:marTop w:val="0"/>
                  <w:marBottom w:val="0"/>
                  <w:divBdr>
                    <w:top w:val="none" w:sz="0" w:space="0" w:color="auto"/>
                    <w:left w:val="none" w:sz="0" w:space="0" w:color="auto"/>
                    <w:bottom w:val="none" w:sz="0" w:space="0" w:color="auto"/>
                    <w:right w:val="none" w:sz="0" w:space="0" w:color="auto"/>
                  </w:divBdr>
                  <w:divsChild>
                    <w:div w:id="1529441259">
                      <w:marLeft w:val="0"/>
                      <w:marRight w:val="0"/>
                      <w:marTop w:val="0"/>
                      <w:marBottom w:val="0"/>
                      <w:divBdr>
                        <w:top w:val="none" w:sz="0" w:space="0" w:color="auto"/>
                        <w:left w:val="none" w:sz="0" w:space="0" w:color="auto"/>
                        <w:bottom w:val="none" w:sz="0" w:space="0" w:color="auto"/>
                        <w:right w:val="none" w:sz="0" w:space="0" w:color="auto"/>
                      </w:divBdr>
                    </w:div>
                  </w:divsChild>
                </w:div>
                <w:div w:id="601651108">
                  <w:marLeft w:val="0"/>
                  <w:marRight w:val="0"/>
                  <w:marTop w:val="0"/>
                  <w:marBottom w:val="0"/>
                  <w:divBdr>
                    <w:top w:val="none" w:sz="0" w:space="0" w:color="auto"/>
                    <w:left w:val="none" w:sz="0" w:space="0" w:color="auto"/>
                    <w:bottom w:val="none" w:sz="0" w:space="0" w:color="auto"/>
                    <w:right w:val="none" w:sz="0" w:space="0" w:color="auto"/>
                  </w:divBdr>
                  <w:divsChild>
                    <w:div w:id="1262714196">
                      <w:marLeft w:val="0"/>
                      <w:marRight w:val="0"/>
                      <w:marTop w:val="0"/>
                      <w:marBottom w:val="0"/>
                      <w:divBdr>
                        <w:top w:val="none" w:sz="0" w:space="0" w:color="auto"/>
                        <w:left w:val="none" w:sz="0" w:space="0" w:color="auto"/>
                        <w:bottom w:val="none" w:sz="0" w:space="0" w:color="auto"/>
                        <w:right w:val="none" w:sz="0" w:space="0" w:color="auto"/>
                      </w:divBdr>
                    </w:div>
                  </w:divsChild>
                </w:div>
                <w:div w:id="1625692200">
                  <w:marLeft w:val="0"/>
                  <w:marRight w:val="0"/>
                  <w:marTop w:val="0"/>
                  <w:marBottom w:val="0"/>
                  <w:divBdr>
                    <w:top w:val="none" w:sz="0" w:space="0" w:color="auto"/>
                    <w:left w:val="none" w:sz="0" w:space="0" w:color="auto"/>
                    <w:bottom w:val="none" w:sz="0" w:space="0" w:color="auto"/>
                    <w:right w:val="none" w:sz="0" w:space="0" w:color="auto"/>
                  </w:divBdr>
                  <w:divsChild>
                    <w:div w:id="133328703">
                      <w:marLeft w:val="0"/>
                      <w:marRight w:val="0"/>
                      <w:marTop w:val="0"/>
                      <w:marBottom w:val="0"/>
                      <w:divBdr>
                        <w:top w:val="none" w:sz="0" w:space="0" w:color="auto"/>
                        <w:left w:val="none" w:sz="0" w:space="0" w:color="auto"/>
                        <w:bottom w:val="none" w:sz="0" w:space="0" w:color="auto"/>
                        <w:right w:val="none" w:sz="0" w:space="0" w:color="auto"/>
                      </w:divBdr>
                    </w:div>
                  </w:divsChild>
                </w:div>
                <w:div w:id="162625943">
                  <w:marLeft w:val="0"/>
                  <w:marRight w:val="0"/>
                  <w:marTop w:val="0"/>
                  <w:marBottom w:val="0"/>
                  <w:divBdr>
                    <w:top w:val="none" w:sz="0" w:space="0" w:color="auto"/>
                    <w:left w:val="none" w:sz="0" w:space="0" w:color="auto"/>
                    <w:bottom w:val="none" w:sz="0" w:space="0" w:color="auto"/>
                    <w:right w:val="none" w:sz="0" w:space="0" w:color="auto"/>
                  </w:divBdr>
                  <w:divsChild>
                    <w:div w:id="1432624324">
                      <w:marLeft w:val="0"/>
                      <w:marRight w:val="0"/>
                      <w:marTop w:val="0"/>
                      <w:marBottom w:val="0"/>
                      <w:divBdr>
                        <w:top w:val="none" w:sz="0" w:space="0" w:color="auto"/>
                        <w:left w:val="none" w:sz="0" w:space="0" w:color="auto"/>
                        <w:bottom w:val="none" w:sz="0" w:space="0" w:color="auto"/>
                        <w:right w:val="none" w:sz="0" w:space="0" w:color="auto"/>
                      </w:divBdr>
                    </w:div>
                  </w:divsChild>
                </w:div>
                <w:div w:id="302783570">
                  <w:marLeft w:val="0"/>
                  <w:marRight w:val="0"/>
                  <w:marTop w:val="0"/>
                  <w:marBottom w:val="0"/>
                  <w:divBdr>
                    <w:top w:val="none" w:sz="0" w:space="0" w:color="auto"/>
                    <w:left w:val="none" w:sz="0" w:space="0" w:color="auto"/>
                    <w:bottom w:val="none" w:sz="0" w:space="0" w:color="auto"/>
                    <w:right w:val="none" w:sz="0" w:space="0" w:color="auto"/>
                  </w:divBdr>
                  <w:divsChild>
                    <w:div w:id="884874012">
                      <w:marLeft w:val="0"/>
                      <w:marRight w:val="0"/>
                      <w:marTop w:val="0"/>
                      <w:marBottom w:val="0"/>
                      <w:divBdr>
                        <w:top w:val="none" w:sz="0" w:space="0" w:color="auto"/>
                        <w:left w:val="none" w:sz="0" w:space="0" w:color="auto"/>
                        <w:bottom w:val="none" w:sz="0" w:space="0" w:color="auto"/>
                        <w:right w:val="none" w:sz="0" w:space="0" w:color="auto"/>
                      </w:divBdr>
                    </w:div>
                  </w:divsChild>
                </w:div>
                <w:div w:id="279383416">
                  <w:marLeft w:val="0"/>
                  <w:marRight w:val="0"/>
                  <w:marTop w:val="0"/>
                  <w:marBottom w:val="0"/>
                  <w:divBdr>
                    <w:top w:val="none" w:sz="0" w:space="0" w:color="auto"/>
                    <w:left w:val="none" w:sz="0" w:space="0" w:color="auto"/>
                    <w:bottom w:val="none" w:sz="0" w:space="0" w:color="auto"/>
                    <w:right w:val="none" w:sz="0" w:space="0" w:color="auto"/>
                  </w:divBdr>
                  <w:divsChild>
                    <w:div w:id="298655160">
                      <w:marLeft w:val="0"/>
                      <w:marRight w:val="0"/>
                      <w:marTop w:val="0"/>
                      <w:marBottom w:val="0"/>
                      <w:divBdr>
                        <w:top w:val="none" w:sz="0" w:space="0" w:color="auto"/>
                        <w:left w:val="none" w:sz="0" w:space="0" w:color="auto"/>
                        <w:bottom w:val="none" w:sz="0" w:space="0" w:color="auto"/>
                        <w:right w:val="none" w:sz="0" w:space="0" w:color="auto"/>
                      </w:divBdr>
                    </w:div>
                    <w:div w:id="650334675">
                      <w:marLeft w:val="0"/>
                      <w:marRight w:val="0"/>
                      <w:marTop w:val="0"/>
                      <w:marBottom w:val="0"/>
                      <w:divBdr>
                        <w:top w:val="none" w:sz="0" w:space="0" w:color="auto"/>
                        <w:left w:val="none" w:sz="0" w:space="0" w:color="auto"/>
                        <w:bottom w:val="none" w:sz="0" w:space="0" w:color="auto"/>
                        <w:right w:val="none" w:sz="0" w:space="0" w:color="auto"/>
                      </w:divBdr>
                    </w:div>
                    <w:div w:id="9337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95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m.edu/gulfcoast/sites/usm.edu.gulfcoast/files/groups/speaking-and-writing-" TargetMode="External"/><Relationship Id="rId5" Type="http://schemas.openxmlformats.org/officeDocument/2006/relationships/webSettings" Target="webSettings.xml"/><Relationship Id="rId10" Type="http://schemas.openxmlformats.org/officeDocument/2006/relationships/hyperlink" Target="http://writingcenter.unc.edu/handouts/writ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F8A2-A0F0-4383-8116-7ABDDF01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McCabe</dc:creator>
  <cp:keywords/>
  <dc:description/>
  <cp:lastModifiedBy>McCabe, Tracy</cp:lastModifiedBy>
  <cp:revision>3</cp:revision>
  <cp:lastPrinted>2019-02-26T21:28:00Z</cp:lastPrinted>
  <dcterms:created xsi:type="dcterms:W3CDTF">2019-02-28T20:41:00Z</dcterms:created>
  <dcterms:modified xsi:type="dcterms:W3CDTF">2019-02-28T20:43:00Z</dcterms:modified>
</cp:coreProperties>
</file>